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78C8" w14:textId="77777777" w:rsidR="006A5B42" w:rsidRPr="006A5B42" w:rsidRDefault="006A5B42" w:rsidP="00ED3DE0">
      <w:pPr>
        <w:spacing w:after="0"/>
      </w:pPr>
    </w:p>
    <w:p w14:paraId="62364960" w14:textId="77777777" w:rsidR="006A5B42" w:rsidRPr="006A5B42" w:rsidRDefault="006A5B42" w:rsidP="006A5B42">
      <w:pPr>
        <w:spacing w:after="0"/>
        <w:ind w:left="851"/>
      </w:pPr>
    </w:p>
    <w:p w14:paraId="57A9D4F8" w14:textId="77777777" w:rsidR="006A5B42" w:rsidRPr="006A5B42" w:rsidRDefault="006A5B42" w:rsidP="006A5B42">
      <w:pPr>
        <w:spacing w:after="0"/>
        <w:ind w:left="851"/>
      </w:pPr>
    </w:p>
    <w:p w14:paraId="295C19EB" w14:textId="77777777" w:rsidR="006A5B42" w:rsidRPr="006A5B42" w:rsidRDefault="006A5B42" w:rsidP="006A5B42">
      <w:pPr>
        <w:spacing w:after="0"/>
        <w:ind w:left="851"/>
      </w:pPr>
    </w:p>
    <w:p w14:paraId="4D5B0E75" w14:textId="77777777" w:rsidR="006A5B42" w:rsidRPr="006A5B42" w:rsidRDefault="006A5B42" w:rsidP="00ED3DE0">
      <w:pPr>
        <w:spacing w:after="0"/>
        <w:ind w:left="851"/>
      </w:pPr>
    </w:p>
    <w:p w14:paraId="39468049" w14:textId="77777777" w:rsidR="006A5B42" w:rsidRPr="006A5B42" w:rsidRDefault="006A5B42" w:rsidP="006A5B42">
      <w:pPr>
        <w:spacing w:after="0"/>
        <w:ind w:left="851"/>
        <w:rPr>
          <w:sz w:val="60"/>
          <w:szCs w:val="60"/>
        </w:rPr>
      </w:pPr>
    </w:p>
    <w:p w14:paraId="60B44BEE" w14:textId="2FFE29E3" w:rsidR="006A5B42" w:rsidRPr="0084699A" w:rsidRDefault="00C46F98" w:rsidP="00ED3DE0">
      <w:pPr>
        <w:spacing w:after="240" w:line="240" w:lineRule="auto"/>
        <w:ind w:left="794"/>
        <w:rPr>
          <w:b/>
          <w:bCs/>
          <w:color w:val="DC0000"/>
          <w:sz w:val="128"/>
          <w:szCs w:val="128"/>
          <w:lang w:val="pl-PL"/>
        </w:rPr>
      </w:pPr>
      <w:r>
        <w:rPr>
          <w:b/>
          <w:bCs/>
          <w:color w:val="DC0000"/>
          <w:sz w:val="128"/>
          <w:szCs w:val="128"/>
          <w:lang w:val="pl-PL"/>
        </w:rPr>
        <w:t>Kiedyś skandal, dzisiaj standard</w:t>
      </w:r>
    </w:p>
    <w:p w14:paraId="21CBD937" w14:textId="77777777" w:rsidR="00BE7CF8" w:rsidRPr="007C18E6" w:rsidRDefault="00BE7CF8" w:rsidP="00BE7CF8">
      <w:pPr>
        <w:spacing w:after="0" w:line="240" w:lineRule="auto"/>
        <w:ind w:left="851"/>
        <w:rPr>
          <w:lang w:val="pl-PL"/>
        </w:rPr>
      </w:pPr>
    </w:p>
    <w:p w14:paraId="5BC60209" w14:textId="77777777" w:rsidR="006F0ECA" w:rsidRPr="00C46F98" w:rsidRDefault="006F0ECA">
      <w:pPr>
        <w:spacing w:line="278" w:lineRule="auto"/>
        <w:rPr>
          <w:lang w:val="pl-PL"/>
        </w:rPr>
        <w:sectPr w:rsidR="006F0ECA" w:rsidRPr="00C46F98" w:rsidSect="00ED3DE0">
          <w:headerReference w:type="default" r:id="rId11"/>
          <w:footerReference w:type="default" r:id="rId12"/>
          <w:headerReference w:type="first" r:id="rId13"/>
          <w:footerReference w:type="first" r:id="rId14"/>
          <w:pgSz w:w="11906" w:h="16838"/>
          <w:pgMar w:top="2603" w:right="1559" w:bottom="1134" w:left="1418" w:header="709" w:footer="709" w:gutter="0"/>
          <w:cols w:space="708"/>
          <w:titlePg/>
          <w:docGrid w:linePitch="360"/>
        </w:sectPr>
      </w:pPr>
    </w:p>
    <w:p w14:paraId="26542E08" w14:textId="77777777" w:rsidR="00C46F98" w:rsidRPr="00C46F98" w:rsidRDefault="00C46F98" w:rsidP="00C46F98">
      <w:pPr>
        <w:spacing w:before="100" w:beforeAutospacing="1" w:after="100" w:afterAutospacing="1" w:line="240" w:lineRule="auto"/>
        <w:rPr>
          <w:rFonts w:eastAsia="Times New Roman"/>
          <w:kern w:val="0"/>
          <w:sz w:val="22"/>
          <w:szCs w:val="22"/>
          <w:lang w:val="pl-PL" w:eastAsia="de-AT"/>
          <w14:ligatures w14:val="none"/>
        </w:rPr>
      </w:pPr>
    </w:p>
    <w:p w14:paraId="0676C320" w14:textId="6AAEE85E" w:rsidR="00C46F98" w:rsidRPr="00C46F98" w:rsidRDefault="00C46F98" w:rsidP="00C46F98">
      <w:pPr>
        <w:spacing w:before="100" w:beforeAutospacing="1" w:after="100" w:afterAutospacing="1" w:line="240" w:lineRule="auto"/>
        <w:ind w:left="851"/>
        <w:rPr>
          <w:rFonts w:eastAsia="Times New Roman"/>
          <w:kern w:val="0"/>
          <w:sz w:val="22"/>
          <w:szCs w:val="22"/>
          <w:lang w:val="pl-PL" w:eastAsia="de-AT"/>
          <w14:ligatures w14:val="none"/>
        </w:rPr>
      </w:pPr>
      <w:r w:rsidRPr="00C46F98">
        <w:rPr>
          <w:rFonts w:eastAsia="Times New Roman"/>
          <w:kern w:val="0"/>
          <w:sz w:val="22"/>
          <w:szCs w:val="22"/>
          <w:lang w:val="pl-PL" w:eastAsia="de-AT"/>
          <w14:ligatures w14:val="none"/>
        </w:rPr>
        <w:t>Dawniej uważany za skandaliczny i niemoralny, dziś wiedeński walc jest niematerialnym dziedzictwem kulturowym UNESCO. Johann Strauss (syn) uczynił go popularnym, ale</w:t>
      </w:r>
      <w:r>
        <w:rPr>
          <w:rFonts w:eastAsia="Times New Roman"/>
          <w:kern w:val="0"/>
          <w:sz w:val="22"/>
          <w:szCs w:val="22"/>
          <w:lang w:val="pl-PL" w:eastAsia="de-AT"/>
          <w14:ligatures w14:val="none"/>
        </w:rPr>
        <w:t xml:space="preserve"> to</w:t>
      </w:r>
      <w:r w:rsidRPr="00C46F98">
        <w:rPr>
          <w:rFonts w:eastAsia="Times New Roman"/>
          <w:kern w:val="0"/>
          <w:sz w:val="22"/>
          <w:szCs w:val="22"/>
          <w:lang w:val="pl-PL" w:eastAsia="de-AT"/>
          <w14:ligatures w14:val="none"/>
        </w:rPr>
        <w:t xml:space="preserve"> jego ojciec był pierwszym Królem Walca.</w:t>
      </w:r>
    </w:p>
    <w:p w14:paraId="15284A6A" w14:textId="77777777" w:rsidR="00C46F98" w:rsidRPr="00C46F98" w:rsidRDefault="00C46F98" w:rsidP="00C46F98">
      <w:pPr>
        <w:spacing w:before="100" w:beforeAutospacing="1" w:after="100" w:afterAutospacing="1" w:line="240" w:lineRule="auto"/>
        <w:ind w:left="851"/>
        <w:rPr>
          <w:rFonts w:eastAsia="Times New Roman"/>
          <w:kern w:val="0"/>
          <w:sz w:val="22"/>
          <w:szCs w:val="22"/>
          <w:lang w:val="pl-PL" w:eastAsia="de-AT"/>
          <w14:ligatures w14:val="none"/>
        </w:rPr>
      </w:pPr>
    </w:p>
    <w:p w14:paraId="45BB894B" w14:textId="6052EE58" w:rsidR="00C46F98" w:rsidRPr="00C46F98" w:rsidRDefault="00C46F98" w:rsidP="00C46F98">
      <w:pPr>
        <w:spacing w:before="100" w:beforeAutospacing="1" w:after="100" w:afterAutospacing="1" w:line="240" w:lineRule="auto"/>
        <w:ind w:left="851"/>
        <w:rPr>
          <w:rFonts w:eastAsia="Times New Roman"/>
          <w:b/>
          <w:bCs/>
          <w:kern w:val="0"/>
          <w:sz w:val="22"/>
          <w:szCs w:val="22"/>
          <w:lang w:val="pl-PL" w:eastAsia="de-AT"/>
          <w14:ligatures w14:val="none"/>
        </w:rPr>
      </w:pPr>
      <w:r>
        <w:rPr>
          <w:rFonts w:eastAsia="Times New Roman"/>
          <w:b/>
          <w:bCs/>
          <w:kern w:val="0"/>
          <w:sz w:val="22"/>
          <w:szCs w:val="22"/>
          <w:lang w:val="pl-PL" w:eastAsia="de-AT"/>
          <w14:ligatures w14:val="none"/>
        </w:rPr>
        <w:t>Granda</w:t>
      </w:r>
      <w:r w:rsidRPr="00C46F98">
        <w:rPr>
          <w:rFonts w:eastAsia="Times New Roman"/>
          <w:b/>
          <w:bCs/>
          <w:kern w:val="0"/>
          <w:sz w:val="22"/>
          <w:szCs w:val="22"/>
          <w:lang w:val="pl-PL" w:eastAsia="de-AT"/>
          <w14:ligatures w14:val="none"/>
        </w:rPr>
        <w:t xml:space="preserve"> w </w:t>
      </w:r>
      <w:r>
        <w:rPr>
          <w:rFonts w:eastAsia="Times New Roman"/>
          <w:b/>
          <w:bCs/>
          <w:kern w:val="0"/>
          <w:sz w:val="22"/>
          <w:szCs w:val="22"/>
          <w:lang w:val="pl-PL" w:eastAsia="de-AT"/>
          <w14:ligatures w14:val="none"/>
        </w:rPr>
        <w:t xml:space="preserve">takcie </w:t>
      </w:r>
      <w:r w:rsidRPr="00C46F98">
        <w:rPr>
          <w:rFonts w:eastAsia="Times New Roman"/>
          <w:b/>
          <w:bCs/>
          <w:kern w:val="0"/>
          <w:sz w:val="22"/>
          <w:szCs w:val="22"/>
          <w:lang w:val="pl-PL" w:eastAsia="de-AT"/>
          <w14:ligatures w14:val="none"/>
        </w:rPr>
        <w:t>na trzy</w:t>
      </w:r>
      <w:r w:rsidRPr="00C46F98">
        <w:rPr>
          <w:rFonts w:eastAsia="Times New Roman"/>
          <w:b/>
          <w:bCs/>
          <w:kern w:val="0"/>
          <w:sz w:val="22"/>
          <w:szCs w:val="22"/>
          <w:lang w:val="pl-PL" w:eastAsia="de-AT"/>
          <w14:ligatures w14:val="none"/>
        </w:rPr>
        <w:t xml:space="preserve">  </w:t>
      </w:r>
    </w:p>
    <w:p w14:paraId="70285A79" w14:textId="0D82EF79" w:rsidR="00C46F98" w:rsidRPr="00C46F98" w:rsidRDefault="00C46F98" w:rsidP="00C46F98">
      <w:pPr>
        <w:spacing w:before="100" w:beforeAutospacing="1" w:after="100" w:afterAutospacing="1" w:line="240" w:lineRule="auto"/>
        <w:ind w:left="851"/>
        <w:rPr>
          <w:rFonts w:eastAsia="Times New Roman"/>
          <w:kern w:val="0"/>
          <w:sz w:val="22"/>
          <w:szCs w:val="22"/>
          <w:lang w:val="pl-PL" w:eastAsia="de-AT"/>
          <w14:ligatures w14:val="none"/>
        </w:rPr>
      </w:pPr>
      <w:r w:rsidRPr="00C46F98">
        <w:rPr>
          <w:rFonts w:eastAsia="Times New Roman"/>
          <w:kern w:val="0"/>
          <w:sz w:val="22"/>
          <w:szCs w:val="22"/>
          <w:lang w:val="pl-PL" w:eastAsia="de-AT"/>
          <w14:ligatures w14:val="none"/>
        </w:rPr>
        <w:t xml:space="preserve">Dziś trudno to sobie wyobrazić, ale kiedyś walc był potępiany. Był bardzo intymnym ludowym tańcem towarzyskim, zanim jeszcze został nazwany walcem. W przeciwieństwie do innych tańców, tańczono go w bliskim objęciu i szybkim tempie. Kobiety były obracane przez mężczyzn, skakano, kołysano się i pocono. Ręce mężczyzny spoczywały na biodrach partnerki. Z tego powodu, a także dlatego, że pochodził z wiejskiego środowiska, walc początkowo </w:t>
      </w:r>
      <w:r>
        <w:rPr>
          <w:rFonts w:eastAsia="Times New Roman"/>
          <w:kern w:val="0"/>
          <w:sz w:val="22"/>
          <w:szCs w:val="22"/>
          <w:lang w:val="pl-PL" w:eastAsia="de-AT"/>
          <w14:ligatures w14:val="none"/>
        </w:rPr>
        <w:t>stanowił</w:t>
      </w:r>
      <w:r w:rsidRPr="00C46F98">
        <w:rPr>
          <w:rFonts w:eastAsia="Times New Roman"/>
          <w:kern w:val="0"/>
          <w:sz w:val="22"/>
          <w:szCs w:val="22"/>
          <w:lang w:val="pl-PL" w:eastAsia="de-AT"/>
          <w14:ligatures w14:val="none"/>
        </w:rPr>
        <w:t xml:space="preserve"> tabu w wyższych kręgach. Uważano go za zbyt szybki, zbyt niemoralny i był nawet zakazany. Ponadto, w wyniku szybkich obrotów, widoczne były nagie kostki kobiet, które często </w:t>
      </w:r>
      <w:r>
        <w:rPr>
          <w:rFonts w:eastAsia="Times New Roman"/>
          <w:kern w:val="0"/>
          <w:sz w:val="22"/>
          <w:szCs w:val="22"/>
          <w:lang w:val="pl-PL" w:eastAsia="de-AT"/>
          <w14:ligatures w14:val="none"/>
        </w:rPr>
        <w:t xml:space="preserve">w tańcu </w:t>
      </w:r>
      <w:r w:rsidRPr="00C46F98">
        <w:rPr>
          <w:rFonts w:eastAsia="Times New Roman"/>
          <w:kern w:val="0"/>
          <w:sz w:val="22"/>
          <w:szCs w:val="22"/>
          <w:lang w:val="pl-PL" w:eastAsia="de-AT"/>
          <w14:ligatures w14:val="none"/>
        </w:rPr>
        <w:t>mdlały. Pfui! Skandal! Albo „Bahö”, jak pięknie mówi się w Wiedniu.</w:t>
      </w:r>
    </w:p>
    <w:p w14:paraId="5723D25C" w14:textId="0E05BF27" w:rsidR="00C46F98" w:rsidRPr="00C46F98" w:rsidRDefault="00C46F98" w:rsidP="00C46F98">
      <w:pPr>
        <w:spacing w:before="100" w:beforeAutospacing="1" w:after="100" w:afterAutospacing="1" w:line="240" w:lineRule="auto"/>
        <w:ind w:left="851"/>
        <w:rPr>
          <w:rFonts w:eastAsia="Times New Roman"/>
          <w:b/>
          <w:bCs/>
          <w:kern w:val="0"/>
          <w:sz w:val="22"/>
          <w:szCs w:val="22"/>
          <w:lang w:val="pl-PL" w:eastAsia="de-AT"/>
          <w14:ligatures w14:val="none"/>
        </w:rPr>
      </w:pPr>
      <w:r w:rsidRPr="00C46F98">
        <w:rPr>
          <w:rFonts w:eastAsia="Times New Roman"/>
          <w:b/>
          <w:bCs/>
          <w:kern w:val="0"/>
          <w:sz w:val="22"/>
          <w:szCs w:val="22"/>
          <w:lang w:val="pl-PL" w:eastAsia="de-AT"/>
          <w14:ligatures w14:val="none"/>
        </w:rPr>
        <w:t xml:space="preserve">Rewolucjonista wśród tańców  </w:t>
      </w:r>
    </w:p>
    <w:p w14:paraId="7598588F" w14:textId="2E630E48" w:rsidR="00C46F98" w:rsidRPr="00C46F98" w:rsidRDefault="00C46F98" w:rsidP="00D838F9">
      <w:pPr>
        <w:spacing w:before="100" w:beforeAutospacing="1" w:after="100" w:afterAutospacing="1" w:line="240" w:lineRule="auto"/>
        <w:ind w:left="851"/>
        <w:rPr>
          <w:rFonts w:eastAsia="Times New Roman"/>
          <w:kern w:val="0"/>
          <w:sz w:val="22"/>
          <w:szCs w:val="22"/>
          <w:lang w:val="pl-PL" w:eastAsia="de-AT"/>
          <w14:ligatures w14:val="none"/>
        </w:rPr>
      </w:pPr>
      <w:r w:rsidRPr="00C46F98">
        <w:rPr>
          <w:rFonts w:eastAsia="Times New Roman"/>
          <w:kern w:val="0"/>
          <w:sz w:val="22"/>
          <w:szCs w:val="22"/>
          <w:lang w:val="pl-PL" w:eastAsia="de-AT"/>
          <w14:ligatures w14:val="none"/>
        </w:rPr>
        <w:t xml:space="preserve">Mimo to walc zdołał stać się najpopularniejszym tańcem. Styl idealnie pasował do rosnącej pewności siebie rodzącego się mieszczaństwa. Mówi się, że nawet kobiety w ciąży tańczyły przez całe noce. Aby nic się nie stało, panie zabierały ze sobą swoje położne. Wiedeńska gorączka tańca była poważnym zjawiskiem! Niemal prowokacyjnie, ten nowy taniec rozwinął się od prostego tańca wiejskiego </w:t>
      </w:r>
      <w:r w:rsidR="00D838F9">
        <w:rPr>
          <w:rFonts w:eastAsia="Times New Roman"/>
          <w:kern w:val="0"/>
          <w:sz w:val="22"/>
          <w:szCs w:val="22"/>
          <w:lang w:val="pl-PL" w:eastAsia="de-AT"/>
          <w14:ligatures w14:val="none"/>
        </w:rPr>
        <w:t xml:space="preserve">z </w:t>
      </w:r>
      <w:r w:rsidRPr="00C46F98">
        <w:rPr>
          <w:rFonts w:eastAsia="Times New Roman"/>
          <w:kern w:val="0"/>
          <w:sz w:val="22"/>
          <w:szCs w:val="22"/>
          <w:lang w:val="pl-PL" w:eastAsia="de-AT"/>
          <w14:ligatures w14:val="none"/>
        </w:rPr>
        <w:t xml:space="preserve">średniowiecza do tańca, który przenikał wszystkie warstwy społeczne i z czasem dominował na eleganckich balach – dzięki rodzinie Straussów, która uczyniła go </w:t>
      </w:r>
      <w:r w:rsidR="00D838F9">
        <w:rPr>
          <w:rFonts w:eastAsia="Times New Roman"/>
          <w:kern w:val="0"/>
          <w:sz w:val="22"/>
          <w:szCs w:val="22"/>
          <w:lang w:val="pl-PL" w:eastAsia="de-AT"/>
          <w14:ligatures w14:val="none"/>
        </w:rPr>
        <w:t xml:space="preserve">tańcem </w:t>
      </w:r>
      <w:r w:rsidRPr="00C46F98">
        <w:rPr>
          <w:rFonts w:eastAsia="Times New Roman"/>
          <w:kern w:val="0"/>
          <w:sz w:val="22"/>
          <w:szCs w:val="22"/>
          <w:lang w:val="pl-PL" w:eastAsia="de-AT"/>
          <w14:ligatures w14:val="none"/>
        </w:rPr>
        <w:t xml:space="preserve">salonowym. Walc był w tym sensie również tańcem społeczno-politycznym. </w:t>
      </w:r>
      <w:r w:rsidR="00D838F9">
        <w:rPr>
          <w:rFonts w:eastAsia="Times New Roman"/>
          <w:kern w:val="0"/>
          <w:sz w:val="22"/>
          <w:szCs w:val="22"/>
          <w:lang w:val="pl-PL" w:eastAsia="de-AT"/>
          <w14:ligatures w14:val="none"/>
        </w:rPr>
        <w:t>Zrównywał wszystkie stany</w:t>
      </w:r>
      <w:r w:rsidRPr="00C46F98">
        <w:rPr>
          <w:rFonts w:eastAsia="Times New Roman"/>
          <w:kern w:val="0"/>
          <w:sz w:val="22"/>
          <w:szCs w:val="22"/>
          <w:lang w:val="pl-PL" w:eastAsia="de-AT"/>
          <w14:ligatures w14:val="none"/>
        </w:rPr>
        <w:t>. Teraz tańczono go nie tylko na przedmieściach Wiednia, ale także w pałacach w centrum miasta. Wiedeń stał się pierwszym miastem, gdzie walc był dozwolony nawet na dworze. Tylko w obecności cesarza długo pozostawał zakazany.</w:t>
      </w:r>
    </w:p>
    <w:p w14:paraId="708A4D6C" w14:textId="3C7EBD27" w:rsidR="00C46F98" w:rsidRPr="00D838F9" w:rsidRDefault="00C46F98" w:rsidP="00C46F98">
      <w:pPr>
        <w:spacing w:before="100" w:beforeAutospacing="1" w:after="100" w:afterAutospacing="1" w:line="240" w:lineRule="auto"/>
        <w:ind w:left="851"/>
        <w:rPr>
          <w:rFonts w:eastAsia="Times New Roman"/>
          <w:b/>
          <w:bCs/>
          <w:kern w:val="0"/>
          <w:sz w:val="22"/>
          <w:szCs w:val="22"/>
          <w:lang w:val="pl-PL" w:eastAsia="de-AT"/>
          <w14:ligatures w14:val="none"/>
        </w:rPr>
      </w:pPr>
      <w:r w:rsidRPr="00D838F9">
        <w:rPr>
          <w:rFonts w:eastAsia="Times New Roman"/>
          <w:b/>
          <w:bCs/>
          <w:kern w:val="0"/>
          <w:sz w:val="22"/>
          <w:szCs w:val="22"/>
          <w:lang w:val="pl-PL" w:eastAsia="de-AT"/>
          <w14:ligatures w14:val="none"/>
        </w:rPr>
        <w:t xml:space="preserve">Kongres tańczy </w:t>
      </w:r>
    </w:p>
    <w:p w14:paraId="75252347" w14:textId="77777777" w:rsidR="00D838F9" w:rsidRDefault="00C46F98" w:rsidP="00D838F9">
      <w:pPr>
        <w:spacing w:before="100" w:beforeAutospacing="1" w:after="100" w:afterAutospacing="1" w:line="240" w:lineRule="auto"/>
        <w:ind w:left="851"/>
        <w:rPr>
          <w:rFonts w:eastAsia="Times New Roman"/>
          <w:kern w:val="0"/>
          <w:sz w:val="22"/>
          <w:szCs w:val="22"/>
          <w:lang w:val="pl-PL" w:eastAsia="de-AT"/>
          <w14:ligatures w14:val="none"/>
        </w:rPr>
      </w:pPr>
      <w:r w:rsidRPr="00C46F98">
        <w:rPr>
          <w:rFonts w:eastAsia="Times New Roman"/>
          <w:kern w:val="0"/>
          <w:sz w:val="22"/>
          <w:szCs w:val="22"/>
          <w:lang w:val="pl-PL" w:eastAsia="de-AT"/>
          <w14:ligatures w14:val="none"/>
        </w:rPr>
        <w:t xml:space="preserve">Walc nie był pierwotnie „wiedeński”. Miejsce jego </w:t>
      </w:r>
      <w:r w:rsidR="00D838F9">
        <w:rPr>
          <w:rFonts w:eastAsia="Times New Roman"/>
          <w:kern w:val="0"/>
          <w:sz w:val="22"/>
          <w:szCs w:val="22"/>
          <w:lang w:val="pl-PL" w:eastAsia="de-AT"/>
          <w14:ligatures w14:val="none"/>
        </w:rPr>
        <w:t>pochodzenia</w:t>
      </w:r>
      <w:r w:rsidRPr="00C46F98">
        <w:rPr>
          <w:rFonts w:eastAsia="Times New Roman"/>
          <w:kern w:val="0"/>
          <w:sz w:val="22"/>
          <w:szCs w:val="22"/>
          <w:lang w:val="pl-PL" w:eastAsia="de-AT"/>
          <w14:ligatures w14:val="none"/>
        </w:rPr>
        <w:t xml:space="preserve"> jest bardzo dyskusyjne. Słowo pochodzi od „walzen”, co oznacza „obracać się”. Tańce towarzyskie w takcie ¾, takie jak niemiecki Ländler i francuska Musette, już istniały. Jednak pewne jest, że walc rozpoczął swój społeczny triumf podczas Kongresu Wiedeńskiego w latach 1814-1815, kiedy Europa była na nowo organizowana po wojnach napoleońskich. Polityka zanurzyła się w </w:t>
      </w:r>
      <w:r w:rsidR="00D838F9">
        <w:rPr>
          <w:rFonts w:eastAsia="Times New Roman"/>
          <w:kern w:val="0"/>
          <w:sz w:val="22"/>
          <w:szCs w:val="22"/>
          <w:lang w:val="pl-PL" w:eastAsia="de-AT"/>
          <w14:ligatures w14:val="none"/>
        </w:rPr>
        <w:t xml:space="preserve">takcie na </w:t>
      </w:r>
      <w:r w:rsidR="00D838F9" w:rsidRPr="00C46F98">
        <w:rPr>
          <w:rFonts w:eastAsia="Times New Roman"/>
          <w:kern w:val="0"/>
          <w:sz w:val="22"/>
          <w:szCs w:val="22"/>
          <w:lang w:val="pl-PL" w:eastAsia="de-AT"/>
          <w14:ligatures w14:val="none"/>
        </w:rPr>
        <w:t>¾</w:t>
      </w:r>
      <w:r w:rsidRPr="00C46F98">
        <w:rPr>
          <w:rFonts w:eastAsia="Times New Roman"/>
          <w:kern w:val="0"/>
          <w:sz w:val="22"/>
          <w:szCs w:val="22"/>
          <w:lang w:val="pl-PL" w:eastAsia="de-AT"/>
          <w14:ligatures w14:val="none"/>
        </w:rPr>
        <w:t xml:space="preserve">, zanim jeszcze </w:t>
      </w:r>
      <w:r w:rsidR="00D838F9">
        <w:rPr>
          <w:rFonts w:eastAsia="Times New Roman"/>
          <w:kern w:val="0"/>
          <w:sz w:val="22"/>
          <w:szCs w:val="22"/>
          <w:lang w:val="pl-PL" w:eastAsia="de-AT"/>
          <w14:ligatures w14:val="none"/>
        </w:rPr>
        <w:t>zaczęto mówić</w:t>
      </w:r>
      <w:r w:rsidRPr="00C46F98">
        <w:rPr>
          <w:rFonts w:eastAsia="Times New Roman"/>
          <w:kern w:val="0"/>
          <w:sz w:val="22"/>
          <w:szCs w:val="22"/>
          <w:lang w:val="pl-PL" w:eastAsia="de-AT"/>
          <w14:ligatures w14:val="none"/>
        </w:rPr>
        <w:t xml:space="preserve"> o dwóch Królach Walca! </w:t>
      </w:r>
      <w:r w:rsidR="00D838F9">
        <w:rPr>
          <w:rFonts w:eastAsia="Times New Roman"/>
          <w:kern w:val="0"/>
          <w:sz w:val="22"/>
          <w:szCs w:val="22"/>
          <w:lang w:val="pl-PL" w:eastAsia="de-AT"/>
          <w14:ligatures w14:val="none"/>
        </w:rPr>
        <w:t>Pisano</w:t>
      </w:r>
      <w:r w:rsidRPr="00C46F98">
        <w:rPr>
          <w:rFonts w:eastAsia="Times New Roman"/>
          <w:kern w:val="0"/>
          <w:sz w:val="22"/>
          <w:szCs w:val="22"/>
          <w:lang w:val="pl-PL" w:eastAsia="de-AT"/>
          <w14:ligatures w14:val="none"/>
        </w:rPr>
        <w:t xml:space="preserve">: „Trzeba to zobaczyć, jak </w:t>
      </w:r>
      <w:r w:rsidR="00D838F9">
        <w:rPr>
          <w:rFonts w:eastAsia="Times New Roman"/>
          <w:kern w:val="0"/>
          <w:sz w:val="22"/>
          <w:szCs w:val="22"/>
          <w:lang w:val="pl-PL" w:eastAsia="de-AT"/>
          <w14:ligatures w14:val="none"/>
        </w:rPr>
        <w:t>mężczyzna</w:t>
      </w:r>
      <w:r w:rsidRPr="00C46F98">
        <w:rPr>
          <w:rFonts w:eastAsia="Times New Roman"/>
          <w:kern w:val="0"/>
          <w:sz w:val="22"/>
          <w:szCs w:val="22"/>
          <w:lang w:val="pl-PL" w:eastAsia="de-AT"/>
          <w14:ligatures w14:val="none"/>
        </w:rPr>
        <w:t xml:space="preserve"> wspiera </w:t>
      </w:r>
      <w:r w:rsidRPr="00C46F98">
        <w:rPr>
          <w:rFonts w:eastAsia="Times New Roman"/>
          <w:kern w:val="0"/>
          <w:sz w:val="22"/>
          <w:szCs w:val="22"/>
          <w:lang w:val="pl-PL" w:eastAsia="de-AT"/>
          <w14:ligatures w14:val="none"/>
        </w:rPr>
        <w:lastRenderedPageBreak/>
        <w:t>swoją damę w rytm muzyki i podnosi ją w wirującym biegu, a ona oddaje się temu słodkiemu czarowi.” Legendarne są słowa feldmarszałka księcia Charles-Josepha de Ligne: „Kongres tańczy, ale nie posuwa się naprzód!”</w:t>
      </w:r>
    </w:p>
    <w:p w14:paraId="5CBE9935" w14:textId="2CC74591" w:rsidR="00C46F98" w:rsidRPr="00D838F9" w:rsidRDefault="00C46F98" w:rsidP="00D838F9">
      <w:pPr>
        <w:spacing w:before="100" w:beforeAutospacing="1" w:after="100" w:afterAutospacing="1" w:line="240" w:lineRule="auto"/>
        <w:ind w:left="851"/>
        <w:rPr>
          <w:rFonts w:eastAsia="Times New Roman"/>
          <w:b/>
          <w:bCs/>
          <w:kern w:val="0"/>
          <w:sz w:val="22"/>
          <w:szCs w:val="22"/>
          <w:lang w:val="pl-PL" w:eastAsia="de-AT"/>
          <w14:ligatures w14:val="none"/>
        </w:rPr>
      </w:pPr>
      <w:r w:rsidRPr="00D838F9">
        <w:rPr>
          <w:rFonts w:eastAsia="Times New Roman"/>
          <w:b/>
          <w:bCs/>
          <w:kern w:val="0"/>
          <w:sz w:val="22"/>
          <w:szCs w:val="22"/>
          <w:lang w:val="pl-PL" w:eastAsia="de-AT"/>
          <w14:ligatures w14:val="none"/>
        </w:rPr>
        <w:t xml:space="preserve">Wiedeński walc  </w:t>
      </w:r>
    </w:p>
    <w:p w14:paraId="6180A104" w14:textId="77777777" w:rsidR="00D838F9" w:rsidRDefault="00C46F98" w:rsidP="00D838F9">
      <w:pPr>
        <w:spacing w:before="100" w:beforeAutospacing="1" w:after="100" w:afterAutospacing="1" w:line="240" w:lineRule="auto"/>
        <w:ind w:left="851"/>
        <w:rPr>
          <w:rFonts w:eastAsia="Times New Roman"/>
          <w:kern w:val="0"/>
          <w:sz w:val="22"/>
          <w:szCs w:val="22"/>
          <w:lang w:val="pl-PL" w:eastAsia="de-AT"/>
          <w14:ligatures w14:val="none"/>
        </w:rPr>
      </w:pPr>
      <w:r w:rsidRPr="00C46F98">
        <w:rPr>
          <w:rFonts w:eastAsia="Times New Roman"/>
          <w:kern w:val="0"/>
          <w:sz w:val="22"/>
          <w:szCs w:val="22"/>
          <w:lang w:val="pl-PL" w:eastAsia="de-AT"/>
          <w14:ligatures w14:val="none"/>
        </w:rPr>
        <w:t>Ludwig van Beethoven i Franz Schubert także komponowali różne walce. „Nie do tańca”, napisał Chopin na jednym ze swoich walców. Carl Maria von Weber skomponował w 1819 roku utwór na fortepian „Zaproszenie do tańca”, który stał się prototypem koncertowego walca. Ale to legendarni kompozytorzy Joseph Lanner i Johann Strauss (ojciec) uczynili go „wiedeńskim walcem”, tańcem modnym we wszystkich warstwach społecznych. Strauss przeniósł go z legendarnych lokali wiedeńskich przedmieść na cesarski dwór. W 1846 roku specjalnie dla niego utworzono tytuł „</w:t>
      </w:r>
      <w:r w:rsidR="00D838F9">
        <w:rPr>
          <w:rFonts w:eastAsia="Times New Roman"/>
          <w:kern w:val="0"/>
          <w:sz w:val="22"/>
          <w:szCs w:val="22"/>
          <w:lang w:val="pl-PL" w:eastAsia="de-AT"/>
          <w14:ligatures w14:val="none"/>
        </w:rPr>
        <w:t>c</w:t>
      </w:r>
      <w:r w:rsidRPr="00C46F98">
        <w:rPr>
          <w:rFonts w:eastAsia="Times New Roman"/>
          <w:kern w:val="0"/>
          <w:sz w:val="22"/>
          <w:szCs w:val="22"/>
          <w:lang w:val="pl-PL" w:eastAsia="de-AT"/>
          <w14:ligatures w14:val="none"/>
        </w:rPr>
        <w:t>.k. Hofballmusikdirektor”. Dziś walc jest synonimem Wiednia. Johann Strauss (syn) nadał mu więcej pompy i uczynił go muzyką pop XIX wieku.</w:t>
      </w:r>
    </w:p>
    <w:p w14:paraId="68E1195B" w14:textId="4BA601EE" w:rsidR="00C46F98" w:rsidRPr="00D838F9" w:rsidRDefault="00C46F98" w:rsidP="00D838F9">
      <w:pPr>
        <w:spacing w:before="100" w:beforeAutospacing="1" w:after="100" w:afterAutospacing="1" w:line="240" w:lineRule="auto"/>
        <w:ind w:left="851"/>
        <w:rPr>
          <w:rFonts w:eastAsia="Times New Roman"/>
          <w:b/>
          <w:bCs/>
          <w:kern w:val="0"/>
          <w:sz w:val="22"/>
          <w:szCs w:val="22"/>
          <w:lang w:val="pl-PL" w:eastAsia="de-AT"/>
          <w14:ligatures w14:val="none"/>
        </w:rPr>
      </w:pPr>
      <w:r w:rsidRPr="00D838F9">
        <w:rPr>
          <w:rFonts w:eastAsia="Times New Roman"/>
          <w:b/>
          <w:bCs/>
          <w:kern w:val="0"/>
          <w:sz w:val="22"/>
          <w:szCs w:val="22"/>
          <w:lang w:val="pl-PL" w:eastAsia="de-AT"/>
          <w14:ligatures w14:val="none"/>
        </w:rPr>
        <w:t>Szacunek i standard</w:t>
      </w:r>
    </w:p>
    <w:p w14:paraId="0141D465" w14:textId="7DE75689" w:rsidR="00D838F9" w:rsidRDefault="00C46F98" w:rsidP="00D838F9">
      <w:pPr>
        <w:spacing w:before="100" w:beforeAutospacing="1" w:after="100" w:afterAutospacing="1" w:line="240" w:lineRule="auto"/>
        <w:ind w:left="851"/>
        <w:rPr>
          <w:rFonts w:eastAsia="Times New Roman"/>
          <w:kern w:val="0"/>
          <w:sz w:val="22"/>
          <w:szCs w:val="22"/>
          <w:lang w:val="pl-PL" w:eastAsia="de-AT"/>
          <w14:ligatures w14:val="none"/>
        </w:rPr>
      </w:pPr>
      <w:r w:rsidRPr="00C46F98">
        <w:rPr>
          <w:rFonts w:eastAsia="Times New Roman"/>
          <w:kern w:val="0"/>
          <w:sz w:val="22"/>
          <w:szCs w:val="22"/>
          <w:lang w:val="pl-PL" w:eastAsia="de-AT"/>
          <w14:ligatures w14:val="none"/>
        </w:rPr>
        <w:t xml:space="preserve">Dziś ten niegdyś pogardzany styl tańca jest jednym z tańców standardowych. W 1963 roku wiedeński walc został włączony do światowego programu tańca. Z 60 taktami na minutę jest nawet najszybszym tańcem turniejowym. Można go tańczyć zarówno w prawo, jak i w lewo, ale walc lewostronny jest znacznie trudniejszy i </w:t>
      </w:r>
      <w:r w:rsidR="002D5240">
        <w:rPr>
          <w:rFonts w:eastAsia="Times New Roman"/>
          <w:kern w:val="0"/>
          <w:sz w:val="22"/>
          <w:szCs w:val="22"/>
          <w:lang w:val="pl-PL" w:eastAsia="de-AT"/>
          <w14:ligatures w14:val="none"/>
        </w:rPr>
        <w:t>wymaga mistrzostwa w tańcu</w:t>
      </w:r>
      <w:r w:rsidRPr="00C46F98">
        <w:rPr>
          <w:rFonts w:eastAsia="Times New Roman"/>
          <w:kern w:val="0"/>
          <w:sz w:val="22"/>
          <w:szCs w:val="22"/>
          <w:lang w:val="pl-PL" w:eastAsia="de-AT"/>
          <w14:ligatures w14:val="none"/>
        </w:rPr>
        <w:t>. Ze względu na swoją długą tradycję i znaczenie dla kultury austriackiej, wiedeński walc – grany, tańczony i śpiewany – od listopada 2017 roku jest częścią niematerialnego dziedzictwa kulturowego UNESCO.</w:t>
      </w:r>
    </w:p>
    <w:p w14:paraId="285D5B8E" w14:textId="787A2747" w:rsidR="00C46F98" w:rsidRPr="00C46F98" w:rsidRDefault="00C46F98" w:rsidP="00D838F9">
      <w:pPr>
        <w:spacing w:before="100" w:beforeAutospacing="1" w:after="100" w:afterAutospacing="1" w:line="240" w:lineRule="auto"/>
        <w:ind w:left="851"/>
        <w:rPr>
          <w:rFonts w:eastAsia="Times New Roman"/>
          <w:kern w:val="0"/>
          <w:sz w:val="22"/>
          <w:szCs w:val="22"/>
          <w:lang w:val="pl-PL" w:eastAsia="de-AT"/>
          <w14:ligatures w14:val="none"/>
        </w:rPr>
      </w:pPr>
      <w:r w:rsidRPr="00C46F98">
        <w:rPr>
          <w:rFonts w:eastAsia="Times New Roman"/>
          <w:kern w:val="0"/>
          <w:sz w:val="22"/>
          <w:szCs w:val="22"/>
          <w:lang w:val="pl-PL" w:eastAsia="de-AT"/>
          <w14:ligatures w14:val="none"/>
        </w:rPr>
        <w:t>Linki w języku angielskim:</w:t>
      </w:r>
    </w:p>
    <w:p w14:paraId="707BA146" w14:textId="6B8560D3" w:rsidR="001D04CC" w:rsidRPr="00D838F9" w:rsidRDefault="00C46F98" w:rsidP="00D838F9">
      <w:pPr>
        <w:pStyle w:val="Listenabsatz"/>
        <w:numPr>
          <w:ilvl w:val="0"/>
          <w:numId w:val="41"/>
        </w:numPr>
        <w:spacing w:before="100" w:beforeAutospacing="1" w:after="100" w:afterAutospacing="1" w:line="240" w:lineRule="auto"/>
        <w:rPr>
          <w:rFonts w:eastAsia="Times New Roman"/>
          <w:kern w:val="0"/>
          <w:sz w:val="22"/>
          <w:szCs w:val="22"/>
          <w:lang w:val="en-US" w:eastAsia="de-AT"/>
          <w14:ligatures w14:val="none"/>
        </w:rPr>
      </w:pPr>
      <w:r w:rsidRPr="00D838F9">
        <w:rPr>
          <w:rFonts w:eastAsia="Times New Roman"/>
          <w:kern w:val="0"/>
          <w:sz w:val="22"/>
          <w:szCs w:val="22"/>
          <w:lang w:val="en-US" w:eastAsia="de-AT"/>
          <w14:ligatures w14:val="none"/>
        </w:rPr>
        <w:t>UNESCO</w:t>
      </w:r>
      <w:r w:rsidR="00D838F9" w:rsidRPr="00D838F9">
        <w:rPr>
          <w:rFonts w:eastAsia="Times New Roman"/>
          <w:kern w:val="0"/>
          <w:sz w:val="22"/>
          <w:szCs w:val="22"/>
          <w:lang w:val="en-US" w:eastAsia="de-AT"/>
          <w14:ligatures w14:val="none"/>
        </w:rPr>
        <w:t xml:space="preserve"> </w:t>
      </w:r>
      <w:hyperlink r:id="rId15" w:history="1">
        <w:r w:rsidR="00D838F9" w:rsidRPr="00D838F9">
          <w:rPr>
            <w:rStyle w:val="Hyperlink"/>
            <w:rFonts w:eastAsia="Times New Roman"/>
            <w:kern w:val="0"/>
            <w:sz w:val="22"/>
            <w:szCs w:val="22"/>
            <w:lang w:val="en-US" w:eastAsia="de-AT"/>
            <w14:ligatures w14:val="none"/>
          </w:rPr>
          <w:t>www.unesco.at/en/culture/intangible-cultural-heritage/national-inventory/news-1/article/the-viennese-waltz-played-danced-and-sung</w:t>
        </w:r>
      </w:hyperlink>
      <w:r w:rsidR="00D838F9" w:rsidRPr="00D838F9">
        <w:rPr>
          <w:rFonts w:eastAsia="Times New Roman"/>
          <w:kern w:val="0"/>
          <w:sz w:val="22"/>
          <w:szCs w:val="22"/>
          <w:lang w:val="en-US" w:eastAsia="de-AT"/>
          <w14:ligatures w14:val="none"/>
        </w:rPr>
        <w:t xml:space="preserve"> </w:t>
      </w:r>
    </w:p>
    <w:p w14:paraId="51E6F17D" w14:textId="459FAED8" w:rsidR="001D04CC" w:rsidRPr="00D838F9" w:rsidRDefault="001D04CC" w:rsidP="001D04CC">
      <w:pPr>
        <w:spacing w:after="0" w:line="240" w:lineRule="auto"/>
        <w:ind w:left="851"/>
        <w:rPr>
          <w:rFonts w:ascii="Times New Roman" w:eastAsia="Times New Roman" w:hAnsi="Times New Roman" w:cs="Times New Roman"/>
          <w:kern w:val="0"/>
          <w:sz w:val="24"/>
          <w:szCs w:val="24"/>
          <w:lang w:val="en-US" w:eastAsia="de-AT"/>
          <w14:ligatures w14:val="none"/>
        </w:rPr>
      </w:pPr>
    </w:p>
    <w:p w14:paraId="23CB3A61" w14:textId="77777777" w:rsidR="001D04CC" w:rsidRPr="00D838F9" w:rsidRDefault="001D04CC" w:rsidP="001D04CC">
      <w:pPr>
        <w:pBdr>
          <w:bottom w:val="single" w:sz="6" w:space="1" w:color="auto"/>
        </w:pBdr>
        <w:spacing w:after="0" w:line="240" w:lineRule="auto"/>
        <w:jc w:val="center"/>
        <w:rPr>
          <w:rFonts w:eastAsia="Times New Roman"/>
          <w:vanish/>
          <w:kern w:val="0"/>
          <w:sz w:val="16"/>
          <w:szCs w:val="16"/>
          <w:lang w:val="en-US" w:eastAsia="de-AT"/>
          <w14:ligatures w14:val="none"/>
        </w:rPr>
      </w:pPr>
      <w:r w:rsidRPr="00D838F9">
        <w:rPr>
          <w:rFonts w:eastAsia="Times New Roman"/>
          <w:vanish/>
          <w:kern w:val="0"/>
          <w:sz w:val="16"/>
          <w:szCs w:val="16"/>
          <w:lang w:val="en-US" w:eastAsia="de-AT"/>
          <w14:ligatures w14:val="none"/>
        </w:rPr>
        <w:t>Formularbeginn</w:t>
      </w:r>
    </w:p>
    <w:p w14:paraId="468B5947" w14:textId="77777777" w:rsidR="001D04CC" w:rsidRPr="00D838F9" w:rsidRDefault="001D04CC" w:rsidP="001D04CC">
      <w:pPr>
        <w:pBdr>
          <w:top w:val="single" w:sz="6" w:space="1" w:color="auto"/>
        </w:pBdr>
        <w:spacing w:after="0" w:line="240" w:lineRule="auto"/>
        <w:jc w:val="center"/>
        <w:rPr>
          <w:rFonts w:eastAsia="Times New Roman"/>
          <w:vanish/>
          <w:kern w:val="0"/>
          <w:sz w:val="16"/>
          <w:szCs w:val="16"/>
          <w:lang w:val="en-US" w:eastAsia="de-AT"/>
          <w14:ligatures w14:val="none"/>
        </w:rPr>
      </w:pPr>
      <w:r w:rsidRPr="00D838F9">
        <w:rPr>
          <w:rFonts w:eastAsia="Times New Roman"/>
          <w:vanish/>
          <w:kern w:val="0"/>
          <w:sz w:val="16"/>
          <w:szCs w:val="16"/>
          <w:lang w:val="en-US" w:eastAsia="de-AT"/>
          <w14:ligatures w14:val="none"/>
        </w:rPr>
        <w:t>Formularende</w:t>
      </w:r>
    </w:p>
    <w:p w14:paraId="7DEE2675" w14:textId="77777777" w:rsidR="007B1852" w:rsidRPr="00D838F9" w:rsidRDefault="007B1852" w:rsidP="007B1852">
      <w:pPr>
        <w:rPr>
          <w:lang w:val="en-US"/>
        </w:rPr>
      </w:pPr>
    </w:p>
    <w:p w14:paraId="0603D756" w14:textId="77777777" w:rsidR="007B1852" w:rsidRPr="00D838F9" w:rsidRDefault="007B1852" w:rsidP="007B1852">
      <w:pPr>
        <w:rPr>
          <w:lang w:val="en-US"/>
        </w:rPr>
      </w:pPr>
    </w:p>
    <w:p w14:paraId="38EF4093" w14:textId="77777777" w:rsidR="007B1852" w:rsidRPr="00D838F9" w:rsidRDefault="007B1852" w:rsidP="007B1852">
      <w:pPr>
        <w:rPr>
          <w:lang w:val="en-US"/>
        </w:rPr>
      </w:pPr>
    </w:p>
    <w:p w14:paraId="39C57EC2" w14:textId="77777777" w:rsidR="007B1852" w:rsidRPr="00D838F9" w:rsidRDefault="007B1852" w:rsidP="007B1852">
      <w:pPr>
        <w:rPr>
          <w:lang w:val="en-US"/>
        </w:rPr>
      </w:pPr>
    </w:p>
    <w:p w14:paraId="5C2FD917" w14:textId="77777777" w:rsidR="007B1852" w:rsidRPr="00D838F9" w:rsidRDefault="007B1852" w:rsidP="007B1852">
      <w:pPr>
        <w:rPr>
          <w:lang w:val="en-US"/>
        </w:rPr>
      </w:pPr>
    </w:p>
    <w:p w14:paraId="7A64066C" w14:textId="77777777" w:rsidR="007B1852" w:rsidRPr="00D838F9" w:rsidRDefault="007B1852" w:rsidP="007B1852">
      <w:pPr>
        <w:rPr>
          <w:lang w:val="en-US"/>
        </w:rPr>
      </w:pPr>
    </w:p>
    <w:p w14:paraId="3523FDF3" w14:textId="77777777" w:rsidR="007B1852" w:rsidRPr="00D838F9" w:rsidRDefault="007B1852" w:rsidP="007B1852">
      <w:pPr>
        <w:rPr>
          <w:lang w:val="en-US"/>
        </w:rPr>
      </w:pPr>
    </w:p>
    <w:p w14:paraId="588FDB49" w14:textId="77777777" w:rsidR="007B1852" w:rsidRPr="00D838F9" w:rsidRDefault="007B1852" w:rsidP="007B1852">
      <w:pPr>
        <w:rPr>
          <w:lang w:val="en-US"/>
        </w:rPr>
      </w:pPr>
    </w:p>
    <w:p w14:paraId="216AA169" w14:textId="77777777" w:rsidR="007B1852" w:rsidRPr="00D838F9" w:rsidRDefault="007B1852" w:rsidP="007B1852">
      <w:pPr>
        <w:rPr>
          <w:lang w:val="en-US"/>
        </w:rPr>
      </w:pPr>
    </w:p>
    <w:p w14:paraId="42BBF399" w14:textId="77777777" w:rsidR="007B1852" w:rsidRPr="00D838F9" w:rsidRDefault="007B1852" w:rsidP="007B1852">
      <w:pPr>
        <w:rPr>
          <w:lang w:val="en-US"/>
        </w:rPr>
      </w:pPr>
    </w:p>
    <w:p w14:paraId="67786898" w14:textId="77777777" w:rsidR="007B1852" w:rsidRPr="00D838F9" w:rsidRDefault="007B1852" w:rsidP="007B1852">
      <w:pPr>
        <w:rPr>
          <w:lang w:val="en-US"/>
        </w:rPr>
      </w:pPr>
    </w:p>
    <w:sectPr w:rsidR="007B1852" w:rsidRPr="00D838F9" w:rsidSect="00ED3DE0">
      <w:footerReference w:type="first" r:id="rId16"/>
      <w:pgSz w:w="11906" w:h="16838"/>
      <w:pgMar w:top="2586" w:right="1559" w:bottom="171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E1785" w14:textId="77777777" w:rsidR="00CB55FD" w:rsidRDefault="00CB55FD" w:rsidP="00184DEA">
      <w:pPr>
        <w:spacing w:after="0" w:line="240" w:lineRule="auto"/>
      </w:pPr>
      <w:r>
        <w:separator/>
      </w:r>
    </w:p>
    <w:p w14:paraId="01891513" w14:textId="77777777" w:rsidR="00CB55FD" w:rsidRDefault="00CB55FD"/>
  </w:endnote>
  <w:endnote w:type="continuationSeparator" w:id="0">
    <w:p w14:paraId="5097EBD6" w14:textId="77777777" w:rsidR="00CB55FD" w:rsidRDefault="00CB55FD" w:rsidP="00184DEA">
      <w:pPr>
        <w:spacing w:after="0" w:line="240" w:lineRule="auto"/>
      </w:pPr>
      <w:r>
        <w:continuationSeparator/>
      </w:r>
    </w:p>
    <w:p w14:paraId="6F3F50C2" w14:textId="77777777" w:rsidR="00CB55FD" w:rsidRDefault="00CB55FD"/>
  </w:endnote>
  <w:endnote w:type="continuationNotice" w:id="1">
    <w:p w14:paraId="7D01347A" w14:textId="77777777" w:rsidR="00CB55FD" w:rsidRDefault="00CB5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759A" w14:textId="77777777" w:rsidR="00D94F9E" w:rsidRPr="006F0ECA" w:rsidRDefault="00D94F9E" w:rsidP="00D94F9E">
    <w:pPr>
      <w:tabs>
        <w:tab w:val="left" w:pos="4820"/>
      </w:tabs>
      <w:spacing w:after="0"/>
      <w:ind w:left="907"/>
      <w:rPr>
        <w:color w:val="000000" w:themeColor="text1"/>
        <w:sz w:val="15"/>
        <w:szCs w:val="15"/>
      </w:rPr>
    </w:pPr>
  </w:p>
  <w:p w14:paraId="1EC870E2" w14:textId="77777777" w:rsidR="00D67351" w:rsidRPr="00C46F98" w:rsidRDefault="002325C3" w:rsidP="00D67351">
    <w:pPr>
      <w:pStyle w:val="Text"/>
      <w:rPr>
        <w:b/>
        <w:bCs/>
        <w:lang w:val="pl-PL"/>
      </w:rPr>
    </w:pPr>
    <w:r w:rsidRPr="006F0ECA">
      <w:rPr>
        <w:noProof/>
        <w:color w:val="000000" w:themeColor="text1"/>
        <w:sz w:val="15"/>
        <w:szCs w:val="15"/>
      </w:rPr>
      <mc:AlternateContent>
        <mc:Choice Requires="wps">
          <w:drawing>
            <wp:anchor distT="0" distB="0" distL="114300" distR="114300" simplePos="0" relativeHeight="251658249" behindDoc="0" locked="1" layoutInCell="1" allowOverlap="1" wp14:anchorId="734A6645" wp14:editId="08426725">
              <wp:simplePos x="0" y="0"/>
              <wp:positionH relativeFrom="column">
                <wp:posOffset>-1440180</wp:posOffset>
              </wp:positionH>
              <wp:positionV relativeFrom="page">
                <wp:posOffset>8738235</wp:posOffset>
              </wp:positionV>
              <wp:extent cx="2829600" cy="342000"/>
              <wp:effectExtent l="0" t="635" r="1905" b="1905"/>
              <wp:wrapNone/>
              <wp:docPr id="2143878745" name="Textfeld 2"/>
              <wp:cNvGraphicFramePr/>
              <a:graphic xmlns:a="http://schemas.openxmlformats.org/drawingml/2006/main">
                <a:graphicData uri="http://schemas.microsoft.com/office/word/2010/wordprocessingShape">
                  <wps:wsp>
                    <wps:cNvSpPr txBox="1"/>
                    <wps:spPr>
                      <a:xfrm rot="16200000">
                        <a:off x="0" y="0"/>
                        <a:ext cx="2829600" cy="342000"/>
                      </a:xfrm>
                      <a:prstGeom prst="rect">
                        <a:avLst/>
                      </a:prstGeom>
                      <a:solidFill>
                        <a:schemeClr val="lt1"/>
                      </a:solidFill>
                      <a:ln w="6350">
                        <a:noFill/>
                      </a:ln>
                    </wps:spPr>
                    <wps:txbx>
                      <w:txbxContent>
                        <w:p w14:paraId="2AB68FCA" w14:textId="7BBF5083" w:rsidR="007B1852" w:rsidRPr="00184DEA" w:rsidRDefault="00D67351" w:rsidP="007B1852">
                          <w:pPr>
                            <w:rPr>
                              <w:b/>
                              <w:bCs/>
                              <w:color w:val="DC0000"/>
                              <w:sz w:val="28"/>
                              <w:szCs w:val="28"/>
                            </w:rPr>
                          </w:pPr>
                          <w:r>
                            <w:rPr>
                              <w:b/>
                              <w:bCs/>
                              <w:color w:val="DC0000"/>
                              <w:sz w:val="28"/>
                              <w:szCs w:val="28"/>
                            </w:rPr>
                            <w:t>#</w:t>
                          </w:r>
                          <w:r w:rsidR="007B1852">
                            <w:rPr>
                              <w:b/>
                              <w:bCs/>
                              <w:color w:val="DC0000"/>
                              <w:sz w:val="28"/>
                              <w:szCs w:val="28"/>
                            </w:rPr>
                            <w:t>austriatourisminspires</w:t>
                          </w:r>
                        </w:p>
                        <w:p w14:paraId="3BDCFB68" w14:textId="38B6F35A" w:rsidR="00D67351" w:rsidRPr="00184DEA" w:rsidRDefault="00D67351" w:rsidP="00D67351">
                          <w:pPr>
                            <w:rPr>
                              <w:b/>
                              <w:bCs/>
                              <w:color w:val="DC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A6645" id="_x0000_t202" coordsize="21600,21600" o:spt="202" path="m,l,21600r21600,l21600,xe">
              <v:stroke joinstyle="miter"/>
              <v:path gradientshapeok="t" o:connecttype="rect"/>
            </v:shapetype>
            <v:shape id="Textfeld 2" o:spid="_x0000_s1026" type="#_x0000_t202" style="position:absolute;left:0;text-align:left;margin-left:-113.4pt;margin-top:688.05pt;width:222.8pt;height:26.95pt;rotation:-9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" fillcolor="white [3201]" stroked="f" strokeweight=".5pt">
              <v:textbox>
                <w:txbxContent>
                  <w:p w14:paraId="2AB68FCA" w14:textId="7BBF5083" w:rsidR="007B1852" w:rsidRPr="00184DEA" w:rsidRDefault="00D67351" w:rsidP="007B1852">
                    <w:pPr>
                      <w:rPr>
                        <w:b/>
                        <w:bCs/>
                        <w:color w:val="DC0000"/>
                        <w:sz w:val="28"/>
                        <w:szCs w:val="28"/>
                      </w:rPr>
                    </w:pPr>
                    <w:r>
                      <w:rPr>
                        <w:b/>
                        <w:bCs/>
                        <w:color w:val="DC0000"/>
                        <w:sz w:val="28"/>
                        <w:szCs w:val="28"/>
                      </w:rPr>
                      <w:t>#</w:t>
                    </w:r>
                    <w:r w:rsidR="007B1852">
                      <w:rPr>
                        <w:b/>
                        <w:bCs/>
                        <w:color w:val="DC0000"/>
                        <w:sz w:val="28"/>
                        <w:szCs w:val="28"/>
                      </w:rPr>
                      <w:t>austriatourisminspires</w:t>
                    </w:r>
                  </w:p>
                  <w:p w14:paraId="3BDCFB68" w14:textId="38B6F35A" w:rsidR="00D67351" w:rsidRPr="00184DEA" w:rsidRDefault="00D67351" w:rsidP="00D67351">
                    <w:pPr>
                      <w:rPr>
                        <w:b/>
                        <w:bCs/>
                        <w:color w:val="DC0000"/>
                        <w:sz w:val="28"/>
                        <w:szCs w:val="28"/>
                      </w:rPr>
                    </w:pPr>
                  </w:p>
                </w:txbxContent>
              </v:textbox>
              <w10:wrap anchory="page"/>
              <w10:anchorlock/>
            </v:shape>
          </w:pict>
        </mc:Fallback>
      </mc:AlternateContent>
    </w:r>
    <w:r w:rsidR="00D67351" w:rsidRPr="006F0ECA">
      <w:fldChar w:fldCharType="begin"/>
    </w:r>
    <w:r w:rsidR="00D67351" w:rsidRPr="00C46F98">
      <w:rPr>
        <w:lang w:val="pl-PL"/>
      </w:rPr>
      <w:instrText>PAGE  \* Arabic  \* MERGEFORMAT</w:instrText>
    </w:r>
    <w:r w:rsidR="00D67351" w:rsidRPr="006F0ECA">
      <w:fldChar w:fldCharType="separate"/>
    </w:r>
    <w:r w:rsidR="00D67351" w:rsidRPr="00C46F98">
      <w:rPr>
        <w:lang w:val="pl-PL"/>
      </w:rPr>
      <w:t>3</w:t>
    </w:r>
    <w:r w:rsidR="00D67351" w:rsidRPr="006F0ECA">
      <w:fldChar w:fldCharType="end"/>
    </w:r>
    <w:r w:rsidR="00D67351" w:rsidRPr="00C46F98">
      <w:rPr>
        <w:rStyle w:val="Hervorhebung"/>
        <w:b w:val="0"/>
        <w:bCs w:val="0"/>
        <w:lang w:val="pl-PL"/>
      </w:rPr>
      <w:t>/</w:t>
    </w:r>
    <w:r w:rsidR="00D67351" w:rsidRPr="006F0ECA">
      <w:rPr>
        <w:rStyle w:val="Hervorhebung"/>
        <w:b w:val="0"/>
        <w:bCs w:val="0"/>
      </w:rPr>
      <w:fldChar w:fldCharType="begin"/>
    </w:r>
    <w:r w:rsidR="00D67351" w:rsidRPr="00C46F98">
      <w:rPr>
        <w:rStyle w:val="Hervorhebung"/>
        <w:b w:val="0"/>
        <w:bCs w:val="0"/>
        <w:lang w:val="pl-PL"/>
      </w:rPr>
      <w:instrText>NUMPAGES \* Arabisch \* MERGEFORMAT</w:instrText>
    </w:r>
    <w:r w:rsidR="00D67351" w:rsidRPr="006F0ECA">
      <w:rPr>
        <w:rStyle w:val="Hervorhebung"/>
        <w:b w:val="0"/>
        <w:bCs w:val="0"/>
      </w:rPr>
      <w:fldChar w:fldCharType="separate"/>
    </w:r>
    <w:r w:rsidR="00D67351" w:rsidRPr="00C46F98">
      <w:rPr>
        <w:rStyle w:val="Hervorhebung"/>
        <w:b w:val="0"/>
        <w:bCs w:val="0"/>
        <w:lang w:val="pl-PL"/>
      </w:rPr>
      <w:t>4</w:t>
    </w:r>
    <w:r w:rsidR="00D67351" w:rsidRPr="006F0ECA">
      <w:rPr>
        <w:rStyle w:val="Hervorhebung"/>
        <w:b w:val="0"/>
        <w:bCs w:val="0"/>
      </w:rPr>
      <w:fldChar w:fldCharType="end"/>
    </w:r>
  </w:p>
  <w:p w14:paraId="0A9F6313" w14:textId="21C100EC" w:rsidR="00D67351" w:rsidRPr="00C46F98" w:rsidRDefault="00D67351" w:rsidP="00D67351">
    <w:pPr>
      <w:tabs>
        <w:tab w:val="left" w:pos="4820"/>
      </w:tabs>
      <w:spacing w:after="0"/>
      <w:ind w:left="907"/>
      <w:rPr>
        <w:color w:val="999999"/>
        <w:sz w:val="15"/>
        <w:szCs w:val="15"/>
        <w:lang w:val="pl-PL"/>
      </w:rPr>
    </w:pPr>
    <w:r w:rsidRPr="00D94F9E">
      <w:rPr>
        <w:noProof/>
        <w:color w:val="999999"/>
        <w:sz w:val="15"/>
        <w:szCs w:val="15"/>
      </w:rPr>
      <w:drawing>
        <wp:anchor distT="0" distB="0" distL="114300" distR="114300" simplePos="0" relativeHeight="251658250" behindDoc="1" locked="0" layoutInCell="1" allowOverlap="1" wp14:anchorId="767BB681" wp14:editId="03155852">
          <wp:simplePos x="0" y="0"/>
          <wp:positionH relativeFrom="column">
            <wp:posOffset>6647306</wp:posOffset>
          </wp:positionH>
          <wp:positionV relativeFrom="paragraph">
            <wp:posOffset>-486791</wp:posOffset>
          </wp:positionV>
          <wp:extent cx="911733" cy="2457704"/>
          <wp:effectExtent l="0" t="0" r="0" b="0"/>
          <wp:wrapNone/>
          <wp:docPr id="502252684" name="Grafik 1" descr="Ein Bild, das Text, Software, Computer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97646" name="Grafik 1" descr="Ein Bild, das Text, Software, Computersymbol, Screenshot enthält.&#10;&#10;Automatisch generierte Beschreibung"/>
                  <pic:cNvPicPr/>
                </pic:nvPicPr>
                <pic:blipFill rotWithShape="1">
                  <a:blip r:embed="rId1"/>
                  <a:srcRect/>
                  <a:stretch/>
                </pic:blipFill>
                <pic:spPr bwMode="auto">
                  <a:xfrm>
                    <a:off x="0" y="0"/>
                    <a:ext cx="911733" cy="24577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5C6E" w:rsidRPr="00C46F98">
      <w:rPr>
        <w:color w:val="999999"/>
        <w:sz w:val="15"/>
        <w:szCs w:val="15"/>
        <w:lang w:val="pl-PL"/>
      </w:rPr>
      <w:t>ewa.nasilowska</w:t>
    </w:r>
    <w:r w:rsidR="00BE7CF8" w:rsidRPr="00C46F98">
      <w:rPr>
        <w:color w:val="999999"/>
        <w:sz w:val="15"/>
        <w:szCs w:val="15"/>
        <w:lang w:val="pl-PL"/>
      </w:rPr>
      <w:t>@austria.info</w:t>
    </w:r>
  </w:p>
  <w:p w14:paraId="40531173" w14:textId="4DD130DC" w:rsidR="00A35C6E" w:rsidRPr="00A35C6E" w:rsidRDefault="00A35C6E" w:rsidP="00A35C6E">
    <w:pPr>
      <w:tabs>
        <w:tab w:val="left" w:pos="4820"/>
      </w:tabs>
      <w:spacing w:after="0"/>
      <w:ind w:left="907"/>
      <w:rPr>
        <w:color w:val="999999"/>
        <w:sz w:val="15"/>
        <w:szCs w:val="15"/>
        <w:lang w:val="pl-PL"/>
      </w:rPr>
    </w:pPr>
    <w:r w:rsidRPr="00A35C6E">
      <w:rPr>
        <w:rStyle w:val="Hervorhebung"/>
        <w:b w:val="0"/>
        <w:bCs w:val="0"/>
        <w:color w:val="999999"/>
        <w:sz w:val="15"/>
        <w:szCs w:val="15"/>
        <w:lang w:val="pl-PL"/>
      </w:rPr>
      <w:t>PR</w:t>
    </w:r>
    <w:r w:rsidR="00D67351" w:rsidRPr="00A35C6E">
      <w:rPr>
        <w:rStyle w:val="Hervorhebung"/>
        <w:b w:val="0"/>
        <w:bCs w:val="0"/>
        <w:color w:val="999999"/>
        <w:sz w:val="15"/>
        <w:szCs w:val="15"/>
        <w:lang w:val="pl-PL"/>
      </w:rPr>
      <w:t xml:space="preserve"> | </w:t>
    </w:r>
    <w:r w:rsidRPr="00A35C6E">
      <w:rPr>
        <w:rStyle w:val="Hervorhebung"/>
        <w:b w:val="0"/>
        <w:bCs w:val="0"/>
        <w:color w:val="999999"/>
        <w:sz w:val="15"/>
        <w:szCs w:val="15"/>
        <w:lang w:val="pl-PL"/>
      </w:rPr>
      <w:t>Narodowe Biuro Promocji Austrii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2E33" w14:textId="02904B6A" w:rsidR="006A5B42" w:rsidRPr="006F0ECA" w:rsidRDefault="006A5B42" w:rsidP="00ED3DE0">
    <w:pPr>
      <w:tabs>
        <w:tab w:val="left" w:pos="4820"/>
      </w:tabs>
      <w:spacing w:after="0"/>
      <w:ind w:left="907"/>
      <w:rPr>
        <w:rStyle w:val="Hervorhebung"/>
      </w:rPr>
    </w:pPr>
    <w:r w:rsidRPr="006F0ECA">
      <w:rPr>
        <w:rStyle w:val="Hervorhebung"/>
        <w:noProof/>
      </w:rPr>
      <mc:AlternateContent>
        <mc:Choice Requires="wps">
          <w:drawing>
            <wp:anchor distT="0" distB="0" distL="114300" distR="114300" simplePos="0" relativeHeight="251658243" behindDoc="0" locked="1" layoutInCell="1" allowOverlap="1" wp14:anchorId="471BA694" wp14:editId="0AD24C04">
              <wp:simplePos x="0" y="0"/>
              <wp:positionH relativeFrom="column">
                <wp:posOffset>-1440180</wp:posOffset>
              </wp:positionH>
              <wp:positionV relativeFrom="page">
                <wp:posOffset>8698865</wp:posOffset>
              </wp:positionV>
              <wp:extent cx="2829600" cy="342000"/>
              <wp:effectExtent l="0" t="635" r="1905" b="1905"/>
              <wp:wrapNone/>
              <wp:docPr id="1035728581" name="Textfeld 2"/>
              <wp:cNvGraphicFramePr/>
              <a:graphic xmlns:a="http://schemas.openxmlformats.org/drawingml/2006/main">
                <a:graphicData uri="http://schemas.microsoft.com/office/word/2010/wordprocessingShape">
                  <wps:wsp>
                    <wps:cNvSpPr txBox="1"/>
                    <wps:spPr>
                      <a:xfrm rot="16200000">
                        <a:off x="0" y="0"/>
                        <a:ext cx="2829600" cy="342000"/>
                      </a:xfrm>
                      <a:prstGeom prst="rect">
                        <a:avLst/>
                      </a:prstGeom>
                      <a:solidFill>
                        <a:schemeClr val="lt1"/>
                      </a:solidFill>
                      <a:ln w="6350">
                        <a:noFill/>
                      </a:ln>
                    </wps:spPr>
                    <wps:txbx>
                      <w:txbxContent>
                        <w:p w14:paraId="14F46BC5" w14:textId="77777777" w:rsidR="006A5B42" w:rsidRPr="00184DEA" w:rsidRDefault="006A5B42" w:rsidP="006A5B42">
                          <w:pPr>
                            <w:rPr>
                              <w:b/>
                              <w:bCs/>
                              <w:color w:val="DC0000"/>
                              <w:sz w:val="28"/>
                              <w:szCs w:val="28"/>
                            </w:rPr>
                          </w:pPr>
                          <w:r>
                            <w:rPr>
                              <w:b/>
                              <w:bCs/>
                              <w:color w:val="DC0000"/>
                              <w:sz w:val="28"/>
                              <w:szCs w:val="28"/>
                            </w:rPr>
                            <w:t>#österreichwerbungbegeistert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BA694" id="_x0000_t202" coordsize="21600,21600" o:spt="202" path="m,l,21600r21600,l21600,xe">
              <v:stroke joinstyle="miter"/>
              <v:path gradientshapeok="t" o:connecttype="rect"/>
            </v:shapetype>
            <v:shape id="_x0000_s1027" type="#_x0000_t202" style="position:absolute;left:0;text-align:left;margin-left:-113.4pt;margin-top:684.95pt;width:222.8pt;height:26.9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" fillcolor="white [3201]" stroked="f" strokeweight=".5pt">
              <v:textbox>
                <w:txbxContent>
                  <w:p w14:paraId="14F46BC5" w14:textId="77777777" w:rsidR="006A5B42" w:rsidRPr="00184DEA" w:rsidRDefault="006A5B42" w:rsidP="006A5B42">
                    <w:pPr>
                      <w:rPr>
                        <w:b/>
                        <w:bCs/>
                        <w:color w:val="DC0000"/>
                        <w:sz w:val="28"/>
                        <w:szCs w:val="28"/>
                      </w:rPr>
                    </w:pPr>
                    <w:r>
                      <w:rPr>
                        <w:b/>
                        <w:bCs/>
                        <w:color w:val="DC0000"/>
                        <w:sz w:val="28"/>
                        <w:szCs w:val="28"/>
                      </w:rPr>
                      <w:t>#österreichwerbungbegeistert</w:t>
                    </w:r>
                  </w:p>
                </w:txbxContent>
              </v:textbox>
              <w10:wrap anchory="page"/>
              <w10:anchorlock/>
            </v:shape>
          </w:pict>
        </mc:Fallback>
      </mc:AlternateContent>
    </w:r>
    <w:r w:rsidRPr="006F0ECA">
      <w:rPr>
        <w:rStyle w:val="Hervorhebung"/>
        <w:noProof/>
      </w:rPr>
      <w:drawing>
        <wp:anchor distT="0" distB="0" distL="114300" distR="114300" simplePos="0" relativeHeight="251658244" behindDoc="1" locked="0" layoutInCell="1" allowOverlap="1" wp14:anchorId="40BAFD89" wp14:editId="609D4091">
          <wp:simplePos x="0" y="0"/>
          <wp:positionH relativeFrom="column">
            <wp:posOffset>6647306</wp:posOffset>
          </wp:positionH>
          <wp:positionV relativeFrom="paragraph">
            <wp:posOffset>-486791</wp:posOffset>
          </wp:positionV>
          <wp:extent cx="911733" cy="2457704"/>
          <wp:effectExtent l="0" t="0" r="0" b="0"/>
          <wp:wrapNone/>
          <wp:docPr id="914867307" name="Grafik 1" descr="Ein Bild, das Text, Software, Computer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97646" name="Grafik 1" descr="Ein Bild, das Text, Software, Computersymbol, Screenshot enthält.&#10;&#10;Automatisch generierte Beschreibung"/>
                  <pic:cNvPicPr/>
                </pic:nvPicPr>
                <pic:blipFill rotWithShape="1">
                  <a:blip r:embed="rId1"/>
                  <a:srcRect/>
                  <a:stretch/>
                </pic:blipFill>
                <pic:spPr bwMode="auto">
                  <a:xfrm>
                    <a:off x="0" y="0"/>
                    <a:ext cx="911733" cy="24577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18E6">
      <w:rPr>
        <w:rStyle w:val="Hervorhebung"/>
      </w:rPr>
      <w:t>ewa.nasilowska</w:t>
    </w:r>
    <w:r w:rsidR="00BE7CF8" w:rsidRPr="006F0ECA">
      <w:rPr>
        <w:rStyle w:val="Hervorhebung"/>
      </w:rPr>
      <w:t>@austria.info</w:t>
    </w:r>
    <w:r w:rsidRPr="006F0ECA">
      <w:rPr>
        <w:rStyle w:val="Hervorhebung"/>
      </w:rPr>
      <w:tab/>
    </w:r>
  </w:p>
  <w:p w14:paraId="05C834BF" w14:textId="0D63DAD9" w:rsidR="0004364A" w:rsidRPr="006F0ECA" w:rsidRDefault="0004364A" w:rsidP="00ED3DE0">
    <w:pPr>
      <w:tabs>
        <w:tab w:val="left" w:pos="4820"/>
      </w:tabs>
      <w:spacing w:after="0"/>
      <w:ind w:left="907"/>
      <w:rPr>
        <w:rStyle w:val="Hervorhebun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2159" w14:textId="77777777" w:rsidR="00D94F9E" w:rsidRPr="006F0ECA" w:rsidRDefault="00D94F9E" w:rsidP="00D94F9E">
    <w:pPr>
      <w:tabs>
        <w:tab w:val="left" w:pos="4820"/>
      </w:tabs>
      <w:spacing w:after="0"/>
      <w:ind w:left="907"/>
      <w:rPr>
        <w:color w:val="000000" w:themeColor="text1"/>
        <w:sz w:val="15"/>
        <w:szCs w:val="15"/>
      </w:rPr>
    </w:pPr>
  </w:p>
  <w:p w14:paraId="593C22D4" w14:textId="77777777" w:rsidR="00D67351" w:rsidRPr="006F0ECA" w:rsidRDefault="002325C3" w:rsidP="006F0ECA">
    <w:pPr>
      <w:pStyle w:val="Text"/>
      <w:rPr>
        <w:b/>
        <w:bCs/>
      </w:rPr>
    </w:pPr>
    <w:r w:rsidRPr="006F0ECA">
      <w:rPr>
        <w:noProof/>
        <w:color w:val="000000" w:themeColor="text1"/>
        <w:sz w:val="15"/>
        <w:szCs w:val="15"/>
      </w:rPr>
      <mc:AlternateContent>
        <mc:Choice Requires="wps">
          <w:drawing>
            <wp:anchor distT="0" distB="0" distL="114300" distR="114300" simplePos="0" relativeHeight="251658251" behindDoc="0" locked="1" layoutInCell="1" allowOverlap="1" wp14:anchorId="2AFCB691" wp14:editId="3BF49D89">
              <wp:simplePos x="0" y="0"/>
              <wp:positionH relativeFrom="column">
                <wp:posOffset>-1440180</wp:posOffset>
              </wp:positionH>
              <wp:positionV relativeFrom="page">
                <wp:posOffset>8738235</wp:posOffset>
              </wp:positionV>
              <wp:extent cx="2829600" cy="342000"/>
              <wp:effectExtent l="0" t="635" r="1905" b="1905"/>
              <wp:wrapNone/>
              <wp:docPr id="2009546535" name="Textfeld 2"/>
              <wp:cNvGraphicFramePr/>
              <a:graphic xmlns:a="http://schemas.openxmlformats.org/drawingml/2006/main">
                <a:graphicData uri="http://schemas.microsoft.com/office/word/2010/wordprocessingShape">
                  <wps:wsp>
                    <wps:cNvSpPr txBox="1"/>
                    <wps:spPr>
                      <a:xfrm rot="16200000">
                        <a:off x="0" y="0"/>
                        <a:ext cx="2829600" cy="342000"/>
                      </a:xfrm>
                      <a:prstGeom prst="rect">
                        <a:avLst/>
                      </a:prstGeom>
                      <a:solidFill>
                        <a:schemeClr val="lt1"/>
                      </a:solidFill>
                      <a:ln w="6350">
                        <a:noFill/>
                      </a:ln>
                    </wps:spPr>
                    <wps:txbx>
                      <w:txbxContent>
                        <w:p w14:paraId="1DF0CC91" w14:textId="77777777" w:rsidR="00D67351" w:rsidRPr="00184DEA" w:rsidRDefault="00D67351" w:rsidP="006A5B42">
                          <w:pPr>
                            <w:rPr>
                              <w:b/>
                              <w:bCs/>
                              <w:color w:val="DC0000"/>
                              <w:sz w:val="28"/>
                              <w:szCs w:val="28"/>
                            </w:rPr>
                          </w:pPr>
                          <w:r>
                            <w:rPr>
                              <w:b/>
                              <w:bCs/>
                              <w:color w:val="DC0000"/>
                              <w:sz w:val="28"/>
                              <w:szCs w:val="28"/>
                            </w:rPr>
                            <w:t>#österreichwerbungbegeistert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CB691" id="_x0000_t202" coordsize="21600,21600" o:spt="202" path="m,l,21600r21600,l21600,xe">
              <v:stroke joinstyle="miter"/>
              <v:path gradientshapeok="t" o:connecttype="rect"/>
            </v:shapetype>
            <v:shape id="_x0000_s1028" type="#_x0000_t202" style="position:absolute;left:0;text-align:left;margin-left:-113.4pt;margin-top:688.05pt;width:222.8pt;height:26.95pt;rotation:-9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" fillcolor="white [3201]" stroked="f" strokeweight=".5pt">
              <v:textbox>
                <w:txbxContent>
                  <w:p w14:paraId="1DF0CC91" w14:textId="77777777" w:rsidR="00D67351" w:rsidRPr="00184DEA" w:rsidRDefault="00D67351" w:rsidP="006A5B42">
                    <w:pPr>
                      <w:rPr>
                        <w:b/>
                        <w:bCs/>
                        <w:color w:val="DC0000"/>
                        <w:sz w:val="28"/>
                        <w:szCs w:val="28"/>
                      </w:rPr>
                    </w:pPr>
                    <w:r>
                      <w:rPr>
                        <w:b/>
                        <w:bCs/>
                        <w:color w:val="DC0000"/>
                        <w:sz w:val="28"/>
                        <w:szCs w:val="28"/>
                      </w:rPr>
                      <w:t>#österreichwerbungbegeistert</w:t>
                    </w:r>
                  </w:p>
                </w:txbxContent>
              </v:textbox>
              <w10:wrap anchory="page"/>
              <w10:anchorlock/>
            </v:shape>
          </w:pict>
        </mc:Fallback>
      </mc:AlternateContent>
    </w:r>
    <w:r w:rsidR="00D67351">
      <w:rPr>
        <w:noProof/>
      </w:rPr>
      <w:drawing>
        <wp:anchor distT="0" distB="0" distL="114300" distR="114300" simplePos="0" relativeHeight="251658253" behindDoc="1" locked="1" layoutInCell="1" allowOverlap="1" wp14:anchorId="324C67D6" wp14:editId="38385921">
          <wp:simplePos x="0" y="0"/>
          <wp:positionH relativeFrom="column">
            <wp:posOffset>4777740</wp:posOffset>
          </wp:positionH>
          <wp:positionV relativeFrom="page">
            <wp:posOffset>8176895</wp:posOffset>
          </wp:positionV>
          <wp:extent cx="1508400" cy="1508400"/>
          <wp:effectExtent l="0" t="0" r="3175" b="3175"/>
          <wp:wrapTight wrapText="bothSides">
            <wp:wrapPolygon edited="0">
              <wp:start x="0" y="0"/>
              <wp:lineTo x="0" y="21464"/>
              <wp:lineTo x="21464" y="21464"/>
              <wp:lineTo x="21464" y="0"/>
              <wp:lineTo x="0" y="0"/>
            </wp:wrapPolygon>
          </wp:wrapTight>
          <wp:docPr id="1873691973" name="Grafik 8"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421697" name="Grafik 8" descr="Ein Bild, das Text, Screenshot, Design enthält.&#10;&#10;Automatisch generierte Beschreibung"/>
                  <pic:cNvPicPr/>
                </pic:nvPicPr>
                <pic:blipFill rotWithShape="1">
                  <a:blip r:embed="rId1">
                    <a:extLst>
                      <a:ext uri="{28A0092B-C50C-407E-A947-70E740481C1C}">
                        <a14:useLocalDpi xmlns:a14="http://schemas.microsoft.com/office/drawing/2010/main"/>
                      </a:ext>
                    </a:extLst>
                  </a:blip>
                  <a:srcRect/>
                  <a:stretch/>
                </pic:blipFill>
                <pic:spPr bwMode="auto">
                  <a:xfrm>
                    <a:off x="0" y="0"/>
                    <a:ext cx="1508400" cy="150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7351" w:rsidRPr="006F0ECA">
      <w:fldChar w:fldCharType="begin"/>
    </w:r>
    <w:r w:rsidR="00D67351" w:rsidRPr="006F0ECA">
      <w:instrText>PAGE  \* Arabic  \* MERGEFORMAT</w:instrText>
    </w:r>
    <w:r w:rsidR="00D67351" w:rsidRPr="006F0ECA">
      <w:fldChar w:fldCharType="separate"/>
    </w:r>
    <w:r w:rsidR="00D67351" w:rsidRPr="006F0ECA">
      <w:t>2</w:t>
    </w:r>
    <w:r w:rsidR="00D67351" w:rsidRPr="006F0ECA">
      <w:fldChar w:fldCharType="end"/>
    </w:r>
    <w:r w:rsidR="00D67351" w:rsidRPr="006F0ECA">
      <w:rPr>
        <w:rStyle w:val="Hervorhebung"/>
        <w:b w:val="0"/>
        <w:bCs w:val="0"/>
      </w:rPr>
      <w:t>/</w:t>
    </w:r>
    <w:r w:rsidR="00D67351" w:rsidRPr="006F0ECA">
      <w:rPr>
        <w:rStyle w:val="Hervorhebung"/>
        <w:b w:val="0"/>
        <w:bCs w:val="0"/>
      </w:rPr>
      <w:fldChar w:fldCharType="begin"/>
    </w:r>
    <w:r w:rsidR="00D67351" w:rsidRPr="006F0ECA">
      <w:rPr>
        <w:rStyle w:val="Hervorhebung"/>
        <w:b w:val="0"/>
        <w:bCs w:val="0"/>
      </w:rPr>
      <w:instrText>NUMPAGES \* Arabisch \* MERGEFORMAT</w:instrText>
    </w:r>
    <w:r w:rsidR="00D67351" w:rsidRPr="006F0ECA">
      <w:rPr>
        <w:rStyle w:val="Hervorhebung"/>
        <w:b w:val="0"/>
        <w:bCs w:val="0"/>
      </w:rPr>
      <w:fldChar w:fldCharType="separate"/>
    </w:r>
    <w:r w:rsidR="00D67351" w:rsidRPr="006F0ECA">
      <w:rPr>
        <w:rStyle w:val="Hervorhebung"/>
        <w:b w:val="0"/>
        <w:bCs w:val="0"/>
      </w:rPr>
      <w:t>3</w:t>
    </w:r>
    <w:r w:rsidR="00D67351" w:rsidRPr="006F0ECA">
      <w:rPr>
        <w:rStyle w:val="Hervorhebung"/>
        <w:b w:val="0"/>
        <w:bCs w:val="0"/>
      </w:rPr>
      <w:fldChar w:fldCharType="end"/>
    </w:r>
  </w:p>
  <w:p w14:paraId="73111480" w14:textId="77777777" w:rsidR="00D67351" w:rsidRPr="00D94F9E" w:rsidRDefault="00D67351" w:rsidP="006A5B42">
    <w:pPr>
      <w:tabs>
        <w:tab w:val="left" w:pos="4820"/>
      </w:tabs>
      <w:spacing w:after="0"/>
      <w:ind w:left="907"/>
      <w:rPr>
        <w:color w:val="999999"/>
        <w:sz w:val="15"/>
        <w:szCs w:val="15"/>
      </w:rPr>
    </w:pPr>
    <w:r w:rsidRPr="00D94F9E">
      <w:rPr>
        <w:noProof/>
        <w:color w:val="999999"/>
        <w:sz w:val="15"/>
        <w:szCs w:val="15"/>
      </w:rPr>
      <w:drawing>
        <wp:anchor distT="0" distB="0" distL="114300" distR="114300" simplePos="0" relativeHeight="251658252" behindDoc="1" locked="0" layoutInCell="1" allowOverlap="1" wp14:anchorId="64C01F67" wp14:editId="39819925">
          <wp:simplePos x="0" y="0"/>
          <wp:positionH relativeFrom="column">
            <wp:posOffset>6647306</wp:posOffset>
          </wp:positionH>
          <wp:positionV relativeFrom="paragraph">
            <wp:posOffset>-486791</wp:posOffset>
          </wp:positionV>
          <wp:extent cx="911733" cy="2457704"/>
          <wp:effectExtent l="0" t="0" r="0" b="0"/>
          <wp:wrapNone/>
          <wp:docPr id="600009639" name="Grafik 1" descr="Ein Bild, das Text, Software, Computer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97646" name="Grafik 1" descr="Ein Bild, das Text, Software, Computersymbol, Screenshot enthält.&#10;&#10;Automatisch generierte Beschreibung"/>
                  <pic:cNvPicPr/>
                </pic:nvPicPr>
                <pic:blipFill rotWithShape="1">
                  <a:blip r:embed="rId2"/>
                  <a:srcRect/>
                  <a:stretch/>
                </pic:blipFill>
                <pic:spPr bwMode="auto">
                  <a:xfrm>
                    <a:off x="0" y="0"/>
                    <a:ext cx="911733" cy="24577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7CF8" w:rsidRPr="00D94F9E">
      <w:rPr>
        <w:color w:val="999999"/>
        <w:sz w:val="15"/>
        <w:szCs w:val="15"/>
      </w:rPr>
      <w:t>Vorname.Nachname@austria.info</w:t>
    </w:r>
  </w:p>
  <w:p w14:paraId="714C6B82" w14:textId="77777777" w:rsidR="00D67351" w:rsidRPr="00D94F9E" w:rsidRDefault="00D67351" w:rsidP="006A5B42">
    <w:pPr>
      <w:tabs>
        <w:tab w:val="left" w:pos="4820"/>
      </w:tabs>
      <w:spacing w:after="0"/>
      <w:ind w:left="907"/>
      <w:rPr>
        <w:color w:val="999999"/>
        <w:sz w:val="15"/>
        <w:szCs w:val="15"/>
      </w:rPr>
    </w:pPr>
    <w:r w:rsidRPr="00D94F9E">
      <w:rPr>
        <w:rStyle w:val="Hervorhebung"/>
        <w:b w:val="0"/>
        <w:bCs w:val="0"/>
        <w:color w:val="999999"/>
        <w:sz w:val="15"/>
        <w:szCs w:val="15"/>
      </w:rPr>
      <w:t>Team | Bereich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18F4C" w14:textId="77777777" w:rsidR="00CB55FD" w:rsidRDefault="00CB55FD" w:rsidP="00184DEA">
      <w:pPr>
        <w:spacing w:after="0" w:line="240" w:lineRule="auto"/>
      </w:pPr>
      <w:r>
        <w:separator/>
      </w:r>
    </w:p>
    <w:p w14:paraId="6AE309C8" w14:textId="77777777" w:rsidR="00CB55FD" w:rsidRDefault="00CB55FD"/>
  </w:footnote>
  <w:footnote w:type="continuationSeparator" w:id="0">
    <w:p w14:paraId="1BDA0E96" w14:textId="77777777" w:rsidR="00CB55FD" w:rsidRDefault="00CB55FD" w:rsidP="00184DEA">
      <w:pPr>
        <w:spacing w:after="0" w:line="240" w:lineRule="auto"/>
      </w:pPr>
      <w:r>
        <w:continuationSeparator/>
      </w:r>
    </w:p>
    <w:p w14:paraId="176E5D39" w14:textId="77777777" w:rsidR="00CB55FD" w:rsidRDefault="00CB55FD"/>
  </w:footnote>
  <w:footnote w:type="continuationNotice" w:id="1">
    <w:p w14:paraId="5C4F67BF" w14:textId="77777777" w:rsidR="00CB55FD" w:rsidRDefault="00CB55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E8D6" w14:textId="42A86577" w:rsidR="0004364A" w:rsidRDefault="00EE5D11" w:rsidP="006F0ECA">
    <w:r>
      <w:rPr>
        <w:noProof/>
      </w:rPr>
      <w:drawing>
        <wp:anchor distT="0" distB="0" distL="114300" distR="114300" simplePos="0" relativeHeight="251662349" behindDoc="1" locked="1" layoutInCell="1" allowOverlap="1" wp14:anchorId="4749F4DD" wp14:editId="792F8636">
          <wp:simplePos x="0" y="0"/>
          <wp:positionH relativeFrom="column">
            <wp:posOffset>4390390</wp:posOffset>
          </wp:positionH>
          <wp:positionV relativeFrom="page">
            <wp:posOffset>6350</wp:posOffset>
          </wp:positionV>
          <wp:extent cx="2259330" cy="1212850"/>
          <wp:effectExtent l="0" t="0" r="0" b="0"/>
          <wp:wrapNone/>
          <wp:docPr id="1314522730"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259330" cy="1212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2E21" w14:textId="3B9A6819" w:rsidR="00D07949" w:rsidRDefault="007C18E6">
    <w:r>
      <w:rPr>
        <w:noProof/>
      </w:rPr>
      <w:drawing>
        <wp:anchor distT="0" distB="0" distL="114300" distR="114300" simplePos="0" relativeHeight="251660301" behindDoc="1" locked="1" layoutInCell="1" allowOverlap="1" wp14:anchorId="43F211F5" wp14:editId="75538956">
          <wp:simplePos x="0" y="0"/>
          <wp:positionH relativeFrom="column">
            <wp:posOffset>4380865</wp:posOffset>
          </wp:positionH>
          <wp:positionV relativeFrom="page">
            <wp:posOffset>6350</wp:posOffset>
          </wp:positionV>
          <wp:extent cx="2259330" cy="1212850"/>
          <wp:effectExtent l="0" t="0" r="0" b="0"/>
          <wp:wrapNone/>
          <wp:docPr id="1870907871"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259330" cy="1212850"/>
                  </a:xfrm>
                  <a:prstGeom prst="rect">
                    <a:avLst/>
                  </a:prstGeom>
                </pic:spPr>
              </pic:pic>
            </a:graphicData>
          </a:graphic>
          <wp14:sizeRelH relativeFrom="page">
            <wp14:pctWidth>0</wp14:pctWidth>
          </wp14:sizeRelH>
          <wp14:sizeRelV relativeFrom="page">
            <wp14:pctHeight>0</wp14:pctHeight>
          </wp14:sizeRelV>
        </wp:anchor>
      </w:drawing>
    </w:r>
    <w:r w:rsidR="00056F49" w:rsidRPr="00282ED7">
      <w:rPr>
        <w:noProof/>
      </w:rPr>
      <w:drawing>
        <wp:anchor distT="0" distB="0" distL="114300" distR="114300" simplePos="0" relativeHeight="251658242" behindDoc="1" locked="1" layoutInCell="1" allowOverlap="1" wp14:anchorId="64E9F304" wp14:editId="7E1CC741">
          <wp:simplePos x="0" y="0"/>
          <wp:positionH relativeFrom="column">
            <wp:posOffset>492760</wp:posOffset>
          </wp:positionH>
          <wp:positionV relativeFrom="page">
            <wp:posOffset>453390</wp:posOffset>
          </wp:positionV>
          <wp:extent cx="1587600" cy="1040400"/>
          <wp:effectExtent l="0" t="0" r="0" b="1270"/>
          <wp:wrapNone/>
          <wp:docPr id="53135835" name="Grafik 5" descr="Ein Bild, das Text, Screenshot, Websi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52745" name="Grafik 5" descr="Ein Bild, das Text, Screenshot, Website, Design enthält.&#10;&#10;Automatisch generierte Beschreibung"/>
                  <pic:cNvPicPr/>
                </pic:nvPicPr>
                <pic:blipFill rotWithShape="1">
                  <a:blip r:embed="rId2">
                    <a:extLst>
                      <a:ext uri="{28A0092B-C50C-407E-A947-70E740481C1C}">
                        <a14:useLocalDpi xmlns:a14="http://schemas.microsoft.com/office/drawing/2010/main"/>
                      </a:ext>
                    </a:extLst>
                  </a:blip>
                  <a:srcRect/>
                  <a:stretch/>
                </pic:blipFill>
                <pic:spPr bwMode="auto">
                  <a:xfrm>
                    <a:off x="0" y="0"/>
                    <a:ext cx="1587600" cy="104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6A1A"/>
    <w:multiLevelType w:val="hybridMultilevel"/>
    <w:tmpl w:val="8856F5AC"/>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 w15:restartNumberingAfterBreak="0">
    <w:nsid w:val="07CB366D"/>
    <w:multiLevelType w:val="hybridMultilevel"/>
    <w:tmpl w:val="89E0C6F2"/>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hint="default"/>
      </w:rPr>
    </w:lvl>
    <w:lvl w:ilvl="8" w:tplc="04070005" w:tentative="1">
      <w:start w:val="1"/>
      <w:numFmt w:val="bullet"/>
      <w:lvlText w:val=""/>
      <w:lvlJc w:val="left"/>
      <w:pPr>
        <w:ind w:left="7387" w:hanging="360"/>
      </w:pPr>
      <w:rPr>
        <w:rFonts w:ascii="Wingdings" w:hAnsi="Wingdings" w:hint="default"/>
      </w:rPr>
    </w:lvl>
  </w:abstractNum>
  <w:abstractNum w:abstractNumId="2" w15:restartNumberingAfterBreak="0">
    <w:nsid w:val="09106D92"/>
    <w:multiLevelType w:val="hybridMultilevel"/>
    <w:tmpl w:val="83AAA566"/>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hint="default"/>
      </w:rPr>
    </w:lvl>
    <w:lvl w:ilvl="8" w:tplc="04070005" w:tentative="1">
      <w:start w:val="1"/>
      <w:numFmt w:val="bullet"/>
      <w:lvlText w:val=""/>
      <w:lvlJc w:val="left"/>
      <w:pPr>
        <w:ind w:left="7387" w:hanging="360"/>
      </w:pPr>
      <w:rPr>
        <w:rFonts w:ascii="Wingdings" w:hAnsi="Wingdings" w:hint="default"/>
      </w:rPr>
    </w:lvl>
  </w:abstractNum>
  <w:abstractNum w:abstractNumId="3" w15:restartNumberingAfterBreak="0">
    <w:nsid w:val="0A936CD6"/>
    <w:multiLevelType w:val="hybridMultilevel"/>
    <w:tmpl w:val="30101A52"/>
    <w:lvl w:ilvl="0" w:tplc="E89434D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6D74D5"/>
    <w:multiLevelType w:val="hybridMultilevel"/>
    <w:tmpl w:val="327AF4FC"/>
    <w:lvl w:ilvl="0" w:tplc="E89434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17326"/>
    <w:multiLevelType w:val="hybridMultilevel"/>
    <w:tmpl w:val="9ACE3AF8"/>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6" w15:restartNumberingAfterBreak="0">
    <w:nsid w:val="13317F09"/>
    <w:multiLevelType w:val="hybridMultilevel"/>
    <w:tmpl w:val="A54CBF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E42529"/>
    <w:multiLevelType w:val="hybridMultilevel"/>
    <w:tmpl w:val="93A81A4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hint="default"/>
      </w:rPr>
    </w:lvl>
    <w:lvl w:ilvl="8" w:tplc="04070005" w:tentative="1">
      <w:start w:val="1"/>
      <w:numFmt w:val="bullet"/>
      <w:lvlText w:val=""/>
      <w:lvlJc w:val="left"/>
      <w:pPr>
        <w:ind w:left="7387" w:hanging="360"/>
      </w:pPr>
      <w:rPr>
        <w:rFonts w:ascii="Wingdings" w:hAnsi="Wingdings" w:hint="default"/>
      </w:rPr>
    </w:lvl>
  </w:abstractNum>
  <w:abstractNum w:abstractNumId="8" w15:restartNumberingAfterBreak="0">
    <w:nsid w:val="21B12F98"/>
    <w:multiLevelType w:val="hybridMultilevel"/>
    <w:tmpl w:val="46CEA8D4"/>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9" w15:restartNumberingAfterBreak="0">
    <w:nsid w:val="232208ED"/>
    <w:multiLevelType w:val="hybridMultilevel"/>
    <w:tmpl w:val="510EFE7E"/>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hint="default"/>
      </w:rPr>
    </w:lvl>
    <w:lvl w:ilvl="8" w:tplc="04070005" w:tentative="1">
      <w:start w:val="1"/>
      <w:numFmt w:val="bullet"/>
      <w:lvlText w:val=""/>
      <w:lvlJc w:val="left"/>
      <w:pPr>
        <w:ind w:left="7387" w:hanging="360"/>
      </w:pPr>
      <w:rPr>
        <w:rFonts w:ascii="Wingdings" w:hAnsi="Wingdings" w:hint="default"/>
      </w:rPr>
    </w:lvl>
  </w:abstractNum>
  <w:abstractNum w:abstractNumId="10" w15:restartNumberingAfterBreak="0">
    <w:nsid w:val="295E39AF"/>
    <w:multiLevelType w:val="hybridMultilevel"/>
    <w:tmpl w:val="66E6F8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102897"/>
    <w:multiLevelType w:val="hybridMultilevel"/>
    <w:tmpl w:val="D7B6E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E50626"/>
    <w:multiLevelType w:val="hybridMultilevel"/>
    <w:tmpl w:val="12FE081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hint="default"/>
      </w:rPr>
    </w:lvl>
    <w:lvl w:ilvl="8" w:tplc="04070005" w:tentative="1">
      <w:start w:val="1"/>
      <w:numFmt w:val="bullet"/>
      <w:lvlText w:val=""/>
      <w:lvlJc w:val="left"/>
      <w:pPr>
        <w:ind w:left="7387" w:hanging="360"/>
      </w:pPr>
      <w:rPr>
        <w:rFonts w:ascii="Wingdings" w:hAnsi="Wingdings" w:hint="default"/>
      </w:rPr>
    </w:lvl>
  </w:abstractNum>
  <w:abstractNum w:abstractNumId="13" w15:restartNumberingAfterBreak="0">
    <w:nsid w:val="385A02D4"/>
    <w:multiLevelType w:val="hybridMultilevel"/>
    <w:tmpl w:val="5BE00E9C"/>
    <w:lvl w:ilvl="0" w:tplc="E89434D2">
      <w:start w:val="1"/>
      <w:numFmt w:val="bullet"/>
      <w:lvlText w:val=""/>
      <w:lvlJc w:val="left"/>
      <w:pPr>
        <w:ind w:left="1627" w:hanging="360"/>
      </w:pPr>
      <w:rPr>
        <w:rFonts w:ascii="Wingdings" w:hAnsi="Wingdings" w:hint="default"/>
      </w:rPr>
    </w:lvl>
    <w:lvl w:ilvl="1" w:tplc="04070003" w:tentative="1">
      <w:start w:val="1"/>
      <w:numFmt w:val="bullet"/>
      <w:lvlText w:val="o"/>
      <w:lvlJc w:val="left"/>
      <w:pPr>
        <w:ind w:left="2347" w:hanging="360"/>
      </w:pPr>
      <w:rPr>
        <w:rFonts w:ascii="Courier New" w:hAnsi="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hint="default"/>
      </w:rPr>
    </w:lvl>
    <w:lvl w:ilvl="8" w:tplc="04070005" w:tentative="1">
      <w:start w:val="1"/>
      <w:numFmt w:val="bullet"/>
      <w:lvlText w:val=""/>
      <w:lvlJc w:val="left"/>
      <w:pPr>
        <w:ind w:left="7387" w:hanging="360"/>
      </w:pPr>
      <w:rPr>
        <w:rFonts w:ascii="Wingdings" w:hAnsi="Wingdings" w:hint="default"/>
      </w:rPr>
    </w:lvl>
  </w:abstractNum>
  <w:abstractNum w:abstractNumId="14" w15:restartNumberingAfterBreak="0">
    <w:nsid w:val="41D84DE9"/>
    <w:multiLevelType w:val="multilevel"/>
    <w:tmpl w:val="B85E5BBE"/>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1425" w:hanging="432"/>
      </w:pPr>
    </w:lvl>
    <w:lvl w:ilvl="2">
      <w:start w:val="1"/>
      <w:numFmt w:val="decimal"/>
      <w:pStyle w:val="berschrif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75474B"/>
    <w:multiLevelType w:val="hybridMultilevel"/>
    <w:tmpl w:val="2D06A5CA"/>
    <w:lvl w:ilvl="0" w:tplc="E1F87E2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CF3E40"/>
    <w:multiLevelType w:val="hybridMultilevel"/>
    <w:tmpl w:val="9D520268"/>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hint="default"/>
      </w:rPr>
    </w:lvl>
    <w:lvl w:ilvl="8" w:tplc="04070005" w:tentative="1">
      <w:start w:val="1"/>
      <w:numFmt w:val="bullet"/>
      <w:lvlText w:val=""/>
      <w:lvlJc w:val="left"/>
      <w:pPr>
        <w:ind w:left="7387" w:hanging="360"/>
      </w:pPr>
      <w:rPr>
        <w:rFonts w:ascii="Wingdings" w:hAnsi="Wingdings" w:hint="default"/>
      </w:rPr>
    </w:lvl>
  </w:abstractNum>
  <w:abstractNum w:abstractNumId="17"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60412E"/>
    <w:multiLevelType w:val="hybridMultilevel"/>
    <w:tmpl w:val="B0C85F12"/>
    <w:lvl w:ilvl="0" w:tplc="3190BF5C">
      <w:start w:val="178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6A5967"/>
    <w:multiLevelType w:val="hybridMultilevel"/>
    <w:tmpl w:val="5CA6A480"/>
    <w:lvl w:ilvl="0" w:tplc="E1F87E2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046A04"/>
    <w:multiLevelType w:val="hybridMultilevel"/>
    <w:tmpl w:val="DB5AB8B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hint="default"/>
      </w:rPr>
    </w:lvl>
    <w:lvl w:ilvl="8" w:tplc="04070005" w:tentative="1">
      <w:start w:val="1"/>
      <w:numFmt w:val="bullet"/>
      <w:lvlText w:val=""/>
      <w:lvlJc w:val="left"/>
      <w:pPr>
        <w:ind w:left="7387" w:hanging="360"/>
      </w:pPr>
      <w:rPr>
        <w:rFonts w:ascii="Wingdings" w:hAnsi="Wingdings" w:hint="default"/>
      </w:rPr>
    </w:lvl>
  </w:abstractNum>
  <w:abstractNum w:abstractNumId="21" w15:restartNumberingAfterBreak="0">
    <w:nsid w:val="575D5678"/>
    <w:multiLevelType w:val="hybridMultilevel"/>
    <w:tmpl w:val="7B90A42C"/>
    <w:lvl w:ilvl="0" w:tplc="E89434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F14F91"/>
    <w:multiLevelType w:val="hybridMultilevel"/>
    <w:tmpl w:val="C08AE0AC"/>
    <w:lvl w:ilvl="0" w:tplc="E89434D2">
      <w:start w:val="1"/>
      <w:numFmt w:val="bullet"/>
      <w:lvlText w:val=""/>
      <w:lvlJc w:val="left"/>
      <w:pPr>
        <w:ind w:left="720" w:hanging="360"/>
      </w:pPr>
      <w:rPr>
        <w:rFonts w:ascii="Wingdings" w:hAnsi="Wingding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E79BF"/>
    <w:multiLevelType w:val="hybridMultilevel"/>
    <w:tmpl w:val="EA4025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5F40145"/>
    <w:multiLevelType w:val="hybridMultilevel"/>
    <w:tmpl w:val="E0C44D38"/>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hint="default"/>
      </w:rPr>
    </w:lvl>
    <w:lvl w:ilvl="8" w:tplc="04070005" w:tentative="1">
      <w:start w:val="1"/>
      <w:numFmt w:val="bullet"/>
      <w:lvlText w:val=""/>
      <w:lvlJc w:val="left"/>
      <w:pPr>
        <w:ind w:left="7387" w:hanging="360"/>
      </w:pPr>
      <w:rPr>
        <w:rFonts w:ascii="Wingdings" w:hAnsi="Wingdings" w:hint="default"/>
      </w:rPr>
    </w:lvl>
  </w:abstractNum>
  <w:abstractNum w:abstractNumId="25" w15:restartNumberingAfterBreak="0">
    <w:nsid w:val="66DF3A22"/>
    <w:multiLevelType w:val="hybridMultilevel"/>
    <w:tmpl w:val="E00847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00119E"/>
    <w:multiLevelType w:val="hybridMultilevel"/>
    <w:tmpl w:val="16FE6C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10D47DE"/>
    <w:multiLevelType w:val="hybridMultilevel"/>
    <w:tmpl w:val="28DE5814"/>
    <w:lvl w:ilvl="0" w:tplc="E89434D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4656B6"/>
    <w:multiLevelType w:val="hybridMultilevel"/>
    <w:tmpl w:val="7C44C1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FAD6131"/>
    <w:multiLevelType w:val="hybridMultilevel"/>
    <w:tmpl w:val="AD4AA3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9972174">
    <w:abstractNumId w:val="17"/>
  </w:num>
  <w:num w:numId="2" w16cid:durableId="963197043">
    <w:abstractNumId w:val="17"/>
    <w:lvlOverride w:ilvl="0">
      <w:startOverride w:val="1"/>
    </w:lvlOverride>
  </w:num>
  <w:num w:numId="3" w16cid:durableId="1177647296">
    <w:abstractNumId w:val="14"/>
  </w:num>
  <w:num w:numId="4" w16cid:durableId="909576091">
    <w:abstractNumId w:val="3"/>
  </w:num>
  <w:num w:numId="5" w16cid:durableId="1372337332">
    <w:abstractNumId w:val="15"/>
  </w:num>
  <w:num w:numId="6" w16cid:durableId="2127262601">
    <w:abstractNumId w:val="19"/>
  </w:num>
  <w:num w:numId="7" w16cid:durableId="1192256857">
    <w:abstractNumId w:val="14"/>
  </w:num>
  <w:num w:numId="8" w16cid:durableId="1619683281">
    <w:abstractNumId w:val="0"/>
  </w:num>
  <w:num w:numId="9" w16cid:durableId="150147036">
    <w:abstractNumId w:val="6"/>
  </w:num>
  <w:num w:numId="10" w16cid:durableId="1548910316">
    <w:abstractNumId w:val="25"/>
  </w:num>
  <w:num w:numId="11" w16cid:durableId="1497500292">
    <w:abstractNumId w:val="7"/>
  </w:num>
  <w:num w:numId="12" w16cid:durableId="1846241935">
    <w:abstractNumId w:val="11"/>
  </w:num>
  <w:num w:numId="13" w16cid:durableId="781725268">
    <w:abstractNumId w:val="2"/>
  </w:num>
  <w:num w:numId="14" w16cid:durableId="475992846">
    <w:abstractNumId w:val="10"/>
  </w:num>
  <w:num w:numId="15" w16cid:durableId="1687707941">
    <w:abstractNumId w:val="1"/>
  </w:num>
  <w:num w:numId="16" w16cid:durableId="145512006">
    <w:abstractNumId w:val="28"/>
  </w:num>
  <w:num w:numId="17" w16cid:durableId="1459109245">
    <w:abstractNumId w:val="12"/>
  </w:num>
  <w:num w:numId="18" w16cid:durableId="879048648">
    <w:abstractNumId w:val="14"/>
  </w:num>
  <w:num w:numId="19" w16cid:durableId="1941142421">
    <w:abstractNumId w:val="20"/>
  </w:num>
  <w:num w:numId="20" w16cid:durableId="1698696642">
    <w:abstractNumId w:val="14"/>
  </w:num>
  <w:num w:numId="21" w16cid:durableId="822311502">
    <w:abstractNumId w:val="16"/>
  </w:num>
  <w:num w:numId="22" w16cid:durableId="2029330760">
    <w:abstractNumId w:val="29"/>
  </w:num>
  <w:num w:numId="23" w16cid:durableId="445392089">
    <w:abstractNumId w:val="23"/>
  </w:num>
  <w:num w:numId="24" w16cid:durableId="1052848407">
    <w:abstractNumId w:val="22"/>
  </w:num>
  <w:num w:numId="25" w16cid:durableId="1357997105">
    <w:abstractNumId w:val="27"/>
  </w:num>
  <w:num w:numId="26" w16cid:durableId="886650014">
    <w:abstractNumId w:val="21"/>
  </w:num>
  <w:num w:numId="27" w16cid:durableId="775440740">
    <w:abstractNumId w:val="4"/>
  </w:num>
  <w:num w:numId="28" w16cid:durableId="384255185">
    <w:abstractNumId w:val="18"/>
  </w:num>
  <w:num w:numId="29" w16cid:durableId="348262374">
    <w:abstractNumId w:val="9"/>
  </w:num>
  <w:num w:numId="30" w16cid:durableId="639500377">
    <w:abstractNumId w:val="14"/>
  </w:num>
  <w:num w:numId="31" w16cid:durableId="692724882">
    <w:abstractNumId w:val="14"/>
  </w:num>
  <w:num w:numId="32" w16cid:durableId="1786583679">
    <w:abstractNumId w:val="14"/>
  </w:num>
  <w:num w:numId="33" w16cid:durableId="562107749">
    <w:abstractNumId w:val="26"/>
  </w:num>
  <w:num w:numId="34" w16cid:durableId="2108109495">
    <w:abstractNumId w:val="14"/>
  </w:num>
  <w:num w:numId="35" w16cid:durableId="1637831654">
    <w:abstractNumId w:val="24"/>
  </w:num>
  <w:num w:numId="36" w16cid:durableId="588081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39526418">
    <w:abstractNumId w:val="14"/>
  </w:num>
  <w:num w:numId="38" w16cid:durableId="902058350">
    <w:abstractNumId w:val="13"/>
  </w:num>
  <w:num w:numId="39" w16cid:durableId="1007630781">
    <w:abstractNumId w:val="14"/>
  </w:num>
  <w:num w:numId="40" w16cid:durableId="653604203">
    <w:abstractNumId w:val="5"/>
  </w:num>
  <w:num w:numId="41" w16cid:durableId="1061518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pl-PL"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A5"/>
    <w:rsid w:val="00000CCC"/>
    <w:rsid w:val="00003067"/>
    <w:rsid w:val="0000511F"/>
    <w:rsid w:val="000074C4"/>
    <w:rsid w:val="00026E6F"/>
    <w:rsid w:val="00036420"/>
    <w:rsid w:val="0004174A"/>
    <w:rsid w:val="0004364A"/>
    <w:rsid w:val="00056F49"/>
    <w:rsid w:val="00072244"/>
    <w:rsid w:val="000744B5"/>
    <w:rsid w:val="00084F37"/>
    <w:rsid w:val="0008513C"/>
    <w:rsid w:val="000A2240"/>
    <w:rsid w:val="000B1DC8"/>
    <w:rsid w:val="000B4422"/>
    <w:rsid w:val="000B7147"/>
    <w:rsid w:val="000C2D99"/>
    <w:rsid w:val="000E1C06"/>
    <w:rsid w:val="000E2A8F"/>
    <w:rsid w:val="000E3BC8"/>
    <w:rsid w:val="000E59B1"/>
    <w:rsid w:val="000F46B5"/>
    <w:rsid w:val="000F68BF"/>
    <w:rsid w:val="00106EC7"/>
    <w:rsid w:val="00124FA5"/>
    <w:rsid w:val="00126EEA"/>
    <w:rsid w:val="0014567D"/>
    <w:rsid w:val="00153A02"/>
    <w:rsid w:val="00184DEA"/>
    <w:rsid w:val="001C5999"/>
    <w:rsid w:val="001D04CC"/>
    <w:rsid w:val="00215ECE"/>
    <w:rsid w:val="002212BC"/>
    <w:rsid w:val="002325C3"/>
    <w:rsid w:val="002345DE"/>
    <w:rsid w:val="00266819"/>
    <w:rsid w:val="00270E64"/>
    <w:rsid w:val="00282ED7"/>
    <w:rsid w:val="002B0675"/>
    <w:rsid w:val="002B3DCE"/>
    <w:rsid w:val="002D5240"/>
    <w:rsid w:val="002F3B92"/>
    <w:rsid w:val="002F576B"/>
    <w:rsid w:val="00312147"/>
    <w:rsid w:val="00314C4D"/>
    <w:rsid w:val="00343AAC"/>
    <w:rsid w:val="00345205"/>
    <w:rsid w:val="003533B8"/>
    <w:rsid w:val="003623F6"/>
    <w:rsid w:val="00363654"/>
    <w:rsid w:val="003659B6"/>
    <w:rsid w:val="003A153F"/>
    <w:rsid w:val="003A78E5"/>
    <w:rsid w:val="003F335D"/>
    <w:rsid w:val="004021C0"/>
    <w:rsid w:val="00405257"/>
    <w:rsid w:val="0041310D"/>
    <w:rsid w:val="00416F79"/>
    <w:rsid w:val="00422B93"/>
    <w:rsid w:val="00424CEF"/>
    <w:rsid w:val="00463459"/>
    <w:rsid w:val="00467D2F"/>
    <w:rsid w:val="00475923"/>
    <w:rsid w:val="0049250B"/>
    <w:rsid w:val="004A31CA"/>
    <w:rsid w:val="004B4DC1"/>
    <w:rsid w:val="004B5E20"/>
    <w:rsid w:val="004C6542"/>
    <w:rsid w:val="004F179F"/>
    <w:rsid w:val="004F69EB"/>
    <w:rsid w:val="005021D9"/>
    <w:rsid w:val="005313E6"/>
    <w:rsid w:val="00544C50"/>
    <w:rsid w:val="00550C86"/>
    <w:rsid w:val="00570A69"/>
    <w:rsid w:val="00571C10"/>
    <w:rsid w:val="005955FA"/>
    <w:rsid w:val="005B52CD"/>
    <w:rsid w:val="005C0D8A"/>
    <w:rsid w:val="005D75AE"/>
    <w:rsid w:val="005F52A2"/>
    <w:rsid w:val="005F6115"/>
    <w:rsid w:val="005F65C8"/>
    <w:rsid w:val="005F6B6B"/>
    <w:rsid w:val="006016AF"/>
    <w:rsid w:val="00605117"/>
    <w:rsid w:val="006337AD"/>
    <w:rsid w:val="00641113"/>
    <w:rsid w:val="006654C3"/>
    <w:rsid w:val="00665C89"/>
    <w:rsid w:val="006A5B42"/>
    <w:rsid w:val="006B3683"/>
    <w:rsid w:val="006B63AA"/>
    <w:rsid w:val="006D11EB"/>
    <w:rsid w:val="006F0ECA"/>
    <w:rsid w:val="006F20BA"/>
    <w:rsid w:val="007008B2"/>
    <w:rsid w:val="00701C19"/>
    <w:rsid w:val="00703EBC"/>
    <w:rsid w:val="00716467"/>
    <w:rsid w:val="00720317"/>
    <w:rsid w:val="00724D94"/>
    <w:rsid w:val="00726124"/>
    <w:rsid w:val="007336A6"/>
    <w:rsid w:val="00734588"/>
    <w:rsid w:val="007401C1"/>
    <w:rsid w:val="007420FA"/>
    <w:rsid w:val="0074319B"/>
    <w:rsid w:val="00785E77"/>
    <w:rsid w:val="0079560B"/>
    <w:rsid w:val="00797804"/>
    <w:rsid w:val="007A4D82"/>
    <w:rsid w:val="007B1852"/>
    <w:rsid w:val="007C18E6"/>
    <w:rsid w:val="007C6334"/>
    <w:rsid w:val="007D0636"/>
    <w:rsid w:val="007D088C"/>
    <w:rsid w:val="0080202A"/>
    <w:rsid w:val="00841BD7"/>
    <w:rsid w:val="0084699A"/>
    <w:rsid w:val="00866BC0"/>
    <w:rsid w:val="00871996"/>
    <w:rsid w:val="00876F48"/>
    <w:rsid w:val="00880829"/>
    <w:rsid w:val="00890CB6"/>
    <w:rsid w:val="008B60DF"/>
    <w:rsid w:val="008B71D7"/>
    <w:rsid w:val="008B720D"/>
    <w:rsid w:val="008C1EAB"/>
    <w:rsid w:val="008D2A65"/>
    <w:rsid w:val="008E6C76"/>
    <w:rsid w:val="008F137F"/>
    <w:rsid w:val="009026A0"/>
    <w:rsid w:val="00906B0C"/>
    <w:rsid w:val="00911595"/>
    <w:rsid w:val="00920DDC"/>
    <w:rsid w:val="009444BA"/>
    <w:rsid w:val="00947B8E"/>
    <w:rsid w:val="00956EC1"/>
    <w:rsid w:val="0095704B"/>
    <w:rsid w:val="00957FFD"/>
    <w:rsid w:val="00963678"/>
    <w:rsid w:val="00990CA2"/>
    <w:rsid w:val="009933E3"/>
    <w:rsid w:val="009F227B"/>
    <w:rsid w:val="00A35C6E"/>
    <w:rsid w:val="00A43C31"/>
    <w:rsid w:val="00A445EC"/>
    <w:rsid w:val="00A52692"/>
    <w:rsid w:val="00A7715B"/>
    <w:rsid w:val="00A82D65"/>
    <w:rsid w:val="00A84E4A"/>
    <w:rsid w:val="00AB43B3"/>
    <w:rsid w:val="00AC3BC7"/>
    <w:rsid w:val="00AC50D9"/>
    <w:rsid w:val="00AC5C6C"/>
    <w:rsid w:val="00AD3BC3"/>
    <w:rsid w:val="00B07C21"/>
    <w:rsid w:val="00B146E7"/>
    <w:rsid w:val="00B34D98"/>
    <w:rsid w:val="00B46258"/>
    <w:rsid w:val="00B90235"/>
    <w:rsid w:val="00BC2B10"/>
    <w:rsid w:val="00BD0F9A"/>
    <w:rsid w:val="00BD7001"/>
    <w:rsid w:val="00BE64C8"/>
    <w:rsid w:val="00BE7CF8"/>
    <w:rsid w:val="00BF7C5F"/>
    <w:rsid w:val="00C051CE"/>
    <w:rsid w:val="00C14875"/>
    <w:rsid w:val="00C176FD"/>
    <w:rsid w:val="00C32868"/>
    <w:rsid w:val="00C40741"/>
    <w:rsid w:val="00C46F98"/>
    <w:rsid w:val="00C544E7"/>
    <w:rsid w:val="00C56F67"/>
    <w:rsid w:val="00C72C3A"/>
    <w:rsid w:val="00C80B2B"/>
    <w:rsid w:val="00C851F4"/>
    <w:rsid w:val="00C90EFA"/>
    <w:rsid w:val="00C946E9"/>
    <w:rsid w:val="00CB321C"/>
    <w:rsid w:val="00CB55FD"/>
    <w:rsid w:val="00CC064A"/>
    <w:rsid w:val="00CC080B"/>
    <w:rsid w:val="00CD2553"/>
    <w:rsid w:val="00CD722A"/>
    <w:rsid w:val="00CE58C5"/>
    <w:rsid w:val="00CF3620"/>
    <w:rsid w:val="00CF63C7"/>
    <w:rsid w:val="00D01F24"/>
    <w:rsid w:val="00D07949"/>
    <w:rsid w:val="00D10FAF"/>
    <w:rsid w:val="00D123F9"/>
    <w:rsid w:val="00D16AD2"/>
    <w:rsid w:val="00D25655"/>
    <w:rsid w:val="00D67351"/>
    <w:rsid w:val="00D74847"/>
    <w:rsid w:val="00D838F9"/>
    <w:rsid w:val="00D84020"/>
    <w:rsid w:val="00D85B46"/>
    <w:rsid w:val="00D94F9E"/>
    <w:rsid w:val="00DB4A4E"/>
    <w:rsid w:val="00DC1BA6"/>
    <w:rsid w:val="00DD6B10"/>
    <w:rsid w:val="00DE1BF6"/>
    <w:rsid w:val="00DF1C9E"/>
    <w:rsid w:val="00DF72DF"/>
    <w:rsid w:val="00E22E2B"/>
    <w:rsid w:val="00E34A9B"/>
    <w:rsid w:val="00E369A6"/>
    <w:rsid w:val="00E50940"/>
    <w:rsid w:val="00E601B2"/>
    <w:rsid w:val="00E633E4"/>
    <w:rsid w:val="00E6426D"/>
    <w:rsid w:val="00E65805"/>
    <w:rsid w:val="00E90631"/>
    <w:rsid w:val="00E948CB"/>
    <w:rsid w:val="00EA4CE3"/>
    <w:rsid w:val="00ED3DE0"/>
    <w:rsid w:val="00EE5D11"/>
    <w:rsid w:val="00F21240"/>
    <w:rsid w:val="00F43EF2"/>
    <w:rsid w:val="00F7050B"/>
    <w:rsid w:val="00F757A4"/>
    <w:rsid w:val="00F816BC"/>
    <w:rsid w:val="00FA4E43"/>
    <w:rsid w:val="00FA5AD5"/>
    <w:rsid w:val="00FB199A"/>
    <w:rsid w:val="00FB1D4B"/>
    <w:rsid w:val="00FC73D6"/>
    <w:rsid w:val="00FC7814"/>
    <w:rsid w:val="00FC7DBB"/>
    <w:rsid w:val="00FD1B4E"/>
    <w:rsid w:val="00FD50F6"/>
    <w:rsid w:val="00FD77B9"/>
    <w:rsid w:val="00FE2511"/>
    <w:rsid w:val="00FF179F"/>
    <w:rsid w:val="00FF1A19"/>
    <w:rsid w:val="00FF62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9742C"/>
  <w15:docId w15:val="{DD1212C7-9BC3-4E97-9D43-C2897A5B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1C10"/>
    <w:pPr>
      <w:spacing w:after="60" w:line="276" w:lineRule="auto"/>
    </w:pPr>
  </w:style>
  <w:style w:type="paragraph" w:styleId="berschrift1">
    <w:name w:val="heading 1"/>
    <w:basedOn w:val="Listenabsatz"/>
    <w:next w:val="Standard"/>
    <w:link w:val="berschrift1Zchn"/>
    <w:uiPriority w:val="9"/>
    <w:qFormat/>
    <w:rsid w:val="006F0ECA"/>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6F0ECA"/>
    <w:pPr>
      <w:numPr>
        <w:ilvl w:val="1"/>
        <w:numId w:val="3"/>
      </w:numPr>
      <w:spacing w:line="278" w:lineRule="auto"/>
      <w:outlineLvl w:val="1"/>
    </w:pPr>
    <w:rPr>
      <w:b/>
      <w:bCs/>
      <w:sz w:val="24"/>
      <w:szCs w:val="24"/>
    </w:rPr>
  </w:style>
  <w:style w:type="paragraph" w:styleId="berschrift3">
    <w:name w:val="heading 3"/>
    <w:basedOn w:val="Listenabsatz"/>
    <w:next w:val="Standard"/>
    <w:link w:val="berschrift3Zchn"/>
    <w:uiPriority w:val="9"/>
    <w:unhideWhenUsed/>
    <w:qFormat/>
    <w:rsid w:val="006F0ECA"/>
    <w:pPr>
      <w:numPr>
        <w:ilvl w:val="2"/>
        <w:numId w:val="3"/>
      </w:numPr>
      <w:spacing w:line="278" w:lineRule="auto"/>
      <w:outlineLvl w:val="2"/>
    </w:pPr>
    <w:rPr>
      <w:b/>
      <w:bCs/>
      <w:color w:val="000000" w:themeColor="text1"/>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basedOn w:val="Absatz-Standardschriftart"/>
    <w:link w:val="berschrift3"/>
    <w:uiPriority w:val="9"/>
    <w:rsid w:val="006F0ECA"/>
    <w:rPr>
      <w:b/>
      <w:bCs/>
      <w:color w:val="000000" w:themeColor="text1"/>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qFormat/>
    <w:rsid w:val="00B34D98"/>
    <w:pPr>
      <w:ind w:left="720"/>
      <w:contextualSpacing/>
    </w:pPr>
  </w:style>
  <w:style w:type="character" w:styleId="IntensiveHervorhebung">
    <w:name w:val="Intense Emphasis"/>
    <w:basedOn w:val="Absatz-Standardschriftart"/>
    <w:uiPriority w:val="21"/>
    <w:rsid w:val="00B34D98"/>
    <w:rPr>
      <w:i/>
      <w:iCs/>
      <w:color w:val="0F4761" w:themeColor="accent1" w:themeShade="BF"/>
    </w:rPr>
  </w:style>
  <w:style w:type="paragraph" w:styleId="IntensivesZitat">
    <w:name w:val="Intense Quote"/>
    <w:basedOn w:val="Standard"/>
    <w:next w:val="Standard"/>
    <w:link w:val="IntensivesZitatZchn"/>
    <w:uiPriority w:val="30"/>
    <w:rsid w:val="00B34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34D98"/>
    <w:rPr>
      <w:i/>
      <w:iCs/>
      <w:color w:val="0F4761" w:themeColor="accent1" w:themeShade="BF"/>
    </w:rPr>
  </w:style>
  <w:style w:type="character" w:styleId="IntensiverVerweis">
    <w:name w:val="Intense Reference"/>
    <w:basedOn w:val="Absatz-Standardschriftart"/>
    <w:uiPriority w:val="32"/>
    <w:rsid w:val="00B34D98"/>
    <w:rPr>
      <w:b/>
      <w:bCs/>
      <w:smallCaps/>
      <w:color w:val="0F4761"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next w:val="Fuzeile"/>
    <w:uiPriority w:val="99"/>
    <w:unhideWhenUsed/>
    <w:rsid w:val="006F0ECA"/>
    <w:pPr>
      <w:tabs>
        <w:tab w:val="center" w:pos="4536"/>
        <w:tab w:val="right" w:pos="9072"/>
      </w:tabs>
      <w:spacing w:after="0" w:line="240" w:lineRule="auto"/>
    </w:pPr>
  </w:style>
  <w:style w:type="character" w:styleId="SchwacheHervorhebung">
    <w:name w:val="Subtle Emphasis"/>
    <w:aliases w:val="Hervorheben"/>
    <w:uiPriority w:val="19"/>
    <w:qFormat/>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467886"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 w:val="22"/>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0F4761"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 w:val="22"/>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 w:val="22"/>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 w:val="22"/>
      <w:szCs w:val="22"/>
    </w:rPr>
  </w:style>
  <w:style w:type="paragraph" w:styleId="Verzeichnis8">
    <w:name w:val="toc 8"/>
    <w:basedOn w:val="Standard"/>
    <w:next w:val="Standard"/>
    <w:autoRedefine/>
    <w:uiPriority w:val="39"/>
    <w:unhideWhenUsed/>
    <w:rsid w:val="00571C10"/>
    <w:pPr>
      <w:spacing w:after="0"/>
    </w:pPr>
    <w:rPr>
      <w:rFonts w:asciiTheme="minorHAnsi" w:hAnsiTheme="minorHAnsi"/>
      <w:sz w:val="22"/>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 w:val="22"/>
      <w:szCs w:val="22"/>
    </w:rPr>
  </w:style>
  <w:style w:type="paragraph" w:customStyle="1" w:styleId="Text">
    <w:name w:val="Text"/>
    <w:basedOn w:val="Standard"/>
    <w:qFormat/>
    <w:rsid w:val="006F0ECA"/>
    <w:pPr>
      <w:spacing w:after="120"/>
      <w:ind w:left="907"/>
    </w:pPr>
  </w:style>
  <w:style w:type="paragraph" w:styleId="Untertitel">
    <w:name w:val="Subtitle"/>
    <w:aliases w:val="rot_unterstrichen"/>
    <w:basedOn w:val="Text"/>
    <w:next w:val="Standard"/>
    <w:link w:val="UntertitelZchn"/>
    <w:uiPriority w:val="11"/>
    <w:qFormat/>
    <w:rsid w:val="00F816BC"/>
    <w:rPr>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paragraph" w:styleId="Verzeichnis1">
    <w:name w:val="toc 1"/>
    <w:basedOn w:val="Standard"/>
    <w:next w:val="Standard"/>
    <w:autoRedefine/>
    <w:uiPriority w:val="39"/>
    <w:unhideWhenUsed/>
    <w:rsid w:val="00B90235"/>
    <w:pPr>
      <w:tabs>
        <w:tab w:val="left" w:pos="407"/>
        <w:tab w:val="right" w:leader="dot" w:pos="8919"/>
      </w:tabs>
      <w:spacing w:after="100"/>
    </w:pPr>
  </w:style>
  <w:style w:type="paragraph" w:styleId="Verzeichnis2">
    <w:name w:val="toc 2"/>
    <w:basedOn w:val="Standard"/>
    <w:next w:val="Standard"/>
    <w:autoRedefine/>
    <w:uiPriority w:val="39"/>
    <w:unhideWhenUsed/>
    <w:rsid w:val="00C544E7"/>
    <w:pPr>
      <w:spacing w:after="100"/>
      <w:ind w:left="200"/>
    </w:pPr>
  </w:style>
  <w:style w:type="paragraph" w:styleId="Verzeichnis3">
    <w:name w:val="toc 3"/>
    <w:basedOn w:val="Standard"/>
    <w:next w:val="Standard"/>
    <w:autoRedefine/>
    <w:uiPriority w:val="39"/>
    <w:unhideWhenUsed/>
    <w:rsid w:val="00C544E7"/>
    <w:pPr>
      <w:spacing w:after="100"/>
      <w:ind w:left="400"/>
    </w:pPr>
  </w:style>
  <w:style w:type="character" w:styleId="Kommentarzeichen">
    <w:name w:val="annotation reference"/>
    <w:basedOn w:val="Absatz-Standardschriftart"/>
    <w:uiPriority w:val="99"/>
    <w:semiHidden/>
    <w:unhideWhenUsed/>
    <w:rsid w:val="00906B0C"/>
    <w:rPr>
      <w:sz w:val="16"/>
      <w:szCs w:val="16"/>
    </w:rPr>
  </w:style>
  <w:style w:type="character" w:styleId="Fett">
    <w:name w:val="Strong"/>
    <w:basedOn w:val="Absatz-Standardschriftart"/>
    <w:uiPriority w:val="22"/>
    <w:qFormat/>
    <w:rsid w:val="00797804"/>
    <w:rPr>
      <w:b/>
      <w:bCs/>
    </w:rPr>
  </w:style>
  <w:style w:type="character" w:styleId="BesuchterLink">
    <w:name w:val="FollowedHyperlink"/>
    <w:basedOn w:val="Absatz-Standardschriftart"/>
    <w:uiPriority w:val="99"/>
    <w:semiHidden/>
    <w:unhideWhenUsed/>
    <w:rsid w:val="009F227B"/>
    <w:rPr>
      <w:color w:val="96607D" w:themeColor="followedHyperlink"/>
      <w:u w:val="single"/>
    </w:rPr>
  </w:style>
  <w:style w:type="character" w:styleId="NichtaufgelsteErwhnung">
    <w:name w:val="Unresolved Mention"/>
    <w:basedOn w:val="Absatz-Standardschriftart"/>
    <w:uiPriority w:val="99"/>
    <w:semiHidden/>
    <w:unhideWhenUsed/>
    <w:rsid w:val="005F52A2"/>
    <w:rPr>
      <w:color w:val="605E5C"/>
      <w:shd w:val="clear" w:color="auto" w:fill="E1DFDD"/>
    </w:rPr>
  </w:style>
  <w:style w:type="paragraph" w:customStyle="1" w:styleId="Body">
    <w:name w:val="Body"/>
    <w:rsid w:val="007401C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14:textOutline w14:w="0" w14:cap="flat" w14:cmpd="sng" w14:algn="ctr">
        <w14:noFill/>
        <w14:prstDash w14:val="solid"/>
        <w14:bevel/>
      </w14:textOutline>
      <w14:ligatures w14:val="none"/>
    </w:rPr>
  </w:style>
  <w:style w:type="character" w:customStyle="1" w:styleId="hgkelc">
    <w:name w:val="hgkelc"/>
    <w:basedOn w:val="Absatz-Standardschriftart"/>
    <w:rsid w:val="00BC2B10"/>
  </w:style>
  <w:style w:type="paragraph" w:styleId="Kommentartext">
    <w:name w:val="annotation text"/>
    <w:basedOn w:val="Standard"/>
    <w:link w:val="KommentartextZchn"/>
    <w:uiPriority w:val="99"/>
    <w:unhideWhenUsed/>
    <w:rsid w:val="00467D2F"/>
    <w:pPr>
      <w:spacing w:after="0" w:line="240" w:lineRule="auto"/>
    </w:pPr>
    <w:rPr>
      <w:rFonts w:asciiTheme="minorHAnsi" w:hAnsiTheme="minorHAnsi" w:cstheme="minorBidi"/>
      <w:lang w:val="de-DE"/>
    </w:rPr>
  </w:style>
  <w:style w:type="character" w:customStyle="1" w:styleId="KommentartextZchn">
    <w:name w:val="Kommentartext Zchn"/>
    <w:basedOn w:val="Absatz-Standardschriftart"/>
    <w:link w:val="Kommentartext"/>
    <w:uiPriority w:val="99"/>
    <w:rsid w:val="00467D2F"/>
    <w:rPr>
      <w:rFonts w:asciiTheme="minorHAnsi" w:hAnsiTheme="minorHAnsi" w:cstheme="minorBidi"/>
      <w:lang w:val="de-DE"/>
    </w:rPr>
  </w:style>
  <w:style w:type="paragraph" w:styleId="StandardWeb">
    <w:name w:val="Normal (Web)"/>
    <w:basedOn w:val="Standard"/>
    <w:uiPriority w:val="99"/>
    <w:unhideWhenUsed/>
    <w:rsid w:val="004B4DC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pple-converted-space">
    <w:name w:val="apple-converted-space"/>
    <w:basedOn w:val="Absatz-Standardschriftart"/>
    <w:rsid w:val="004B4DC1"/>
  </w:style>
  <w:style w:type="character" w:customStyle="1" w:styleId="line-clamp-1">
    <w:name w:val="line-clamp-1"/>
    <w:basedOn w:val="Absatz-Standardschriftart"/>
    <w:rsid w:val="001D04CC"/>
  </w:style>
  <w:style w:type="paragraph" w:styleId="z-Formularbeginn">
    <w:name w:val="HTML Top of Form"/>
    <w:basedOn w:val="Standard"/>
    <w:next w:val="Standard"/>
    <w:link w:val="z-FormularbeginnZchn"/>
    <w:hidden/>
    <w:uiPriority w:val="99"/>
    <w:semiHidden/>
    <w:unhideWhenUsed/>
    <w:rsid w:val="001D04CC"/>
    <w:pPr>
      <w:pBdr>
        <w:bottom w:val="single" w:sz="6" w:space="1" w:color="auto"/>
      </w:pBdr>
      <w:spacing w:after="0" w:line="240" w:lineRule="auto"/>
      <w:jc w:val="center"/>
    </w:pPr>
    <w:rPr>
      <w:rFonts w:eastAsia="Times New Roman"/>
      <w:vanish/>
      <w:kern w:val="0"/>
      <w:sz w:val="16"/>
      <w:szCs w:val="16"/>
      <w:lang w:eastAsia="de-AT"/>
      <w14:ligatures w14:val="none"/>
    </w:rPr>
  </w:style>
  <w:style w:type="character" w:customStyle="1" w:styleId="z-FormularbeginnZchn">
    <w:name w:val="z-Formularbeginn Zchn"/>
    <w:basedOn w:val="Absatz-Standardschriftart"/>
    <w:link w:val="z-Formularbeginn"/>
    <w:uiPriority w:val="99"/>
    <w:semiHidden/>
    <w:rsid w:val="001D04CC"/>
    <w:rPr>
      <w:rFonts w:eastAsia="Times New Roman"/>
      <w:vanish/>
      <w:kern w:val="0"/>
      <w:sz w:val="16"/>
      <w:szCs w:val="16"/>
      <w:lang w:eastAsia="de-AT"/>
      <w14:ligatures w14:val="none"/>
    </w:rPr>
  </w:style>
  <w:style w:type="paragraph" w:styleId="z-Formularende">
    <w:name w:val="HTML Bottom of Form"/>
    <w:basedOn w:val="Standard"/>
    <w:next w:val="Standard"/>
    <w:link w:val="z-FormularendeZchn"/>
    <w:hidden/>
    <w:uiPriority w:val="99"/>
    <w:semiHidden/>
    <w:unhideWhenUsed/>
    <w:rsid w:val="001D04CC"/>
    <w:pPr>
      <w:pBdr>
        <w:top w:val="single" w:sz="6" w:space="1" w:color="auto"/>
      </w:pBdr>
      <w:spacing w:after="0" w:line="240" w:lineRule="auto"/>
      <w:jc w:val="center"/>
    </w:pPr>
    <w:rPr>
      <w:rFonts w:eastAsia="Times New Roman"/>
      <w:vanish/>
      <w:kern w:val="0"/>
      <w:sz w:val="16"/>
      <w:szCs w:val="16"/>
      <w:lang w:eastAsia="de-AT"/>
      <w14:ligatures w14:val="none"/>
    </w:rPr>
  </w:style>
  <w:style w:type="character" w:customStyle="1" w:styleId="z-FormularendeZchn">
    <w:name w:val="z-Formularende Zchn"/>
    <w:basedOn w:val="Absatz-Standardschriftart"/>
    <w:link w:val="z-Formularende"/>
    <w:uiPriority w:val="99"/>
    <w:semiHidden/>
    <w:rsid w:val="001D04CC"/>
    <w:rPr>
      <w:rFonts w:eastAsia="Times New Roman"/>
      <w:vanish/>
      <w:kern w:val="0"/>
      <w:sz w:val="16"/>
      <w:szCs w:val="16"/>
      <w:lang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 w:id="1726492705">
      <w:bodyDiv w:val="1"/>
      <w:marLeft w:val="0"/>
      <w:marRight w:val="0"/>
      <w:marTop w:val="0"/>
      <w:marBottom w:val="0"/>
      <w:divBdr>
        <w:top w:val="none" w:sz="0" w:space="0" w:color="auto"/>
        <w:left w:val="none" w:sz="0" w:space="0" w:color="auto"/>
        <w:bottom w:val="none" w:sz="0" w:space="0" w:color="auto"/>
        <w:right w:val="none" w:sz="0" w:space="0" w:color="auto"/>
      </w:divBdr>
      <w:divsChild>
        <w:div w:id="1019548106">
          <w:marLeft w:val="0"/>
          <w:marRight w:val="0"/>
          <w:marTop w:val="0"/>
          <w:marBottom w:val="0"/>
          <w:divBdr>
            <w:top w:val="none" w:sz="0" w:space="0" w:color="auto"/>
            <w:left w:val="none" w:sz="0" w:space="0" w:color="auto"/>
            <w:bottom w:val="none" w:sz="0" w:space="0" w:color="auto"/>
            <w:right w:val="none" w:sz="0" w:space="0" w:color="auto"/>
          </w:divBdr>
          <w:divsChild>
            <w:div w:id="2134326421">
              <w:marLeft w:val="0"/>
              <w:marRight w:val="0"/>
              <w:marTop w:val="0"/>
              <w:marBottom w:val="0"/>
              <w:divBdr>
                <w:top w:val="none" w:sz="0" w:space="0" w:color="auto"/>
                <w:left w:val="none" w:sz="0" w:space="0" w:color="auto"/>
                <w:bottom w:val="none" w:sz="0" w:space="0" w:color="auto"/>
                <w:right w:val="none" w:sz="0" w:space="0" w:color="auto"/>
              </w:divBdr>
              <w:divsChild>
                <w:div w:id="260339256">
                  <w:marLeft w:val="0"/>
                  <w:marRight w:val="0"/>
                  <w:marTop w:val="0"/>
                  <w:marBottom w:val="0"/>
                  <w:divBdr>
                    <w:top w:val="none" w:sz="0" w:space="0" w:color="auto"/>
                    <w:left w:val="none" w:sz="0" w:space="0" w:color="auto"/>
                    <w:bottom w:val="none" w:sz="0" w:space="0" w:color="auto"/>
                    <w:right w:val="none" w:sz="0" w:space="0" w:color="auto"/>
                  </w:divBdr>
                  <w:divsChild>
                    <w:div w:id="688147071">
                      <w:marLeft w:val="0"/>
                      <w:marRight w:val="0"/>
                      <w:marTop w:val="0"/>
                      <w:marBottom w:val="0"/>
                      <w:divBdr>
                        <w:top w:val="none" w:sz="0" w:space="0" w:color="auto"/>
                        <w:left w:val="none" w:sz="0" w:space="0" w:color="auto"/>
                        <w:bottom w:val="none" w:sz="0" w:space="0" w:color="auto"/>
                        <w:right w:val="none" w:sz="0" w:space="0" w:color="auto"/>
                      </w:divBdr>
                      <w:divsChild>
                        <w:div w:id="1580017077">
                          <w:marLeft w:val="0"/>
                          <w:marRight w:val="0"/>
                          <w:marTop w:val="0"/>
                          <w:marBottom w:val="0"/>
                          <w:divBdr>
                            <w:top w:val="none" w:sz="0" w:space="0" w:color="auto"/>
                            <w:left w:val="none" w:sz="0" w:space="0" w:color="auto"/>
                            <w:bottom w:val="none" w:sz="0" w:space="0" w:color="auto"/>
                            <w:right w:val="none" w:sz="0" w:space="0" w:color="auto"/>
                          </w:divBdr>
                          <w:divsChild>
                            <w:div w:id="849829857">
                              <w:marLeft w:val="0"/>
                              <w:marRight w:val="0"/>
                              <w:marTop w:val="0"/>
                              <w:marBottom w:val="0"/>
                              <w:divBdr>
                                <w:top w:val="none" w:sz="0" w:space="0" w:color="auto"/>
                                <w:left w:val="none" w:sz="0" w:space="0" w:color="auto"/>
                                <w:bottom w:val="none" w:sz="0" w:space="0" w:color="auto"/>
                                <w:right w:val="none" w:sz="0" w:space="0" w:color="auto"/>
                              </w:divBdr>
                              <w:divsChild>
                                <w:div w:id="1662656185">
                                  <w:marLeft w:val="0"/>
                                  <w:marRight w:val="0"/>
                                  <w:marTop w:val="0"/>
                                  <w:marBottom w:val="0"/>
                                  <w:divBdr>
                                    <w:top w:val="none" w:sz="0" w:space="0" w:color="auto"/>
                                    <w:left w:val="none" w:sz="0" w:space="0" w:color="auto"/>
                                    <w:bottom w:val="none" w:sz="0" w:space="0" w:color="auto"/>
                                    <w:right w:val="none" w:sz="0" w:space="0" w:color="auto"/>
                                  </w:divBdr>
                                  <w:divsChild>
                                    <w:div w:id="40635258">
                                      <w:marLeft w:val="0"/>
                                      <w:marRight w:val="0"/>
                                      <w:marTop w:val="0"/>
                                      <w:marBottom w:val="0"/>
                                      <w:divBdr>
                                        <w:top w:val="none" w:sz="0" w:space="0" w:color="auto"/>
                                        <w:left w:val="none" w:sz="0" w:space="0" w:color="auto"/>
                                        <w:bottom w:val="none" w:sz="0" w:space="0" w:color="auto"/>
                                        <w:right w:val="none" w:sz="0" w:space="0" w:color="auto"/>
                                      </w:divBdr>
                                      <w:divsChild>
                                        <w:div w:id="1115904713">
                                          <w:marLeft w:val="0"/>
                                          <w:marRight w:val="0"/>
                                          <w:marTop w:val="0"/>
                                          <w:marBottom w:val="0"/>
                                          <w:divBdr>
                                            <w:top w:val="none" w:sz="0" w:space="0" w:color="auto"/>
                                            <w:left w:val="none" w:sz="0" w:space="0" w:color="auto"/>
                                            <w:bottom w:val="none" w:sz="0" w:space="0" w:color="auto"/>
                                            <w:right w:val="none" w:sz="0" w:space="0" w:color="auto"/>
                                          </w:divBdr>
                                          <w:divsChild>
                                            <w:div w:id="1978073894">
                                              <w:marLeft w:val="0"/>
                                              <w:marRight w:val="0"/>
                                              <w:marTop w:val="0"/>
                                              <w:marBottom w:val="0"/>
                                              <w:divBdr>
                                                <w:top w:val="none" w:sz="0" w:space="0" w:color="auto"/>
                                                <w:left w:val="none" w:sz="0" w:space="0" w:color="auto"/>
                                                <w:bottom w:val="none" w:sz="0" w:space="0" w:color="auto"/>
                                                <w:right w:val="none" w:sz="0" w:space="0" w:color="auto"/>
                                              </w:divBdr>
                                              <w:divsChild>
                                                <w:div w:id="698817191">
                                                  <w:marLeft w:val="0"/>
                                                  <w:marRight w:val="0"/>
                                                  <w:marTop w:val="0"/>
                                                  <w:marBottom w:val="0"/>
                                                  <w:divBdr>
                                                    <w:top w:val="none" w:sz="0" w:space="0" w:color="auto"/>
                                                    <w:left w:val="none" w:sz="0" w:space="0" w:color="auto"/>
                                                    <w:bottom w:val="none" w:sz="0" w:space="0" w:color="auto"/>
                                                    <w:right w:val="none" w:sz="0" w:space="0" w:color="auto"/>
                                                  </w:divBdr>
                                                  <w:divsChild>
                                                    <w:div w:id="338309288">
                                                      <w:marLeft w:val="0"/>
                                                      <w:marRight w:val="0"/>
                                                      <w:marTop w:val="0"/>
                                                      <w:marBottom w:val="0"/>
                                                      <w:divBdr>
                                                        <w:top w:val="none" w:sz="0" w:space="0" w:color="auto"/>
                                                        <w:left w:val="none" w:sz="0" w:space="0" w:color="auto"/>
                                                        <w:bottom w:val="none" w:sz="0" w:space="0" w:color="auto"/>
                                                        <w:right w:val="none" w:sz="0" w:space="0" w:color="auto"/>
                                                      </w:divBdr>
                                                      <w:divsChild>
                                                        <w:div w:id="564337736">
                                                          <w:marLeft w:val="0"/>
                                                          <w:marRight w:val="0"/>
                                                          <w:marTop w:val="0"/>
                                                          <w:marBottom w:val="0"/>
                                                          <w:divBdr>
                                                            <w:top w:val="none" w:sz="0" w:space="0" w:color="auto"/>
                                                            <w:left w:val="none" w:sz="0" w:space="0" w:color="auto"/>
                                                            <w:bottom w:val="none" w:sz="0" w:space="0" w:color="auto"/>
                                                            <w:right w:val="none" w:sz="0" w:space="0" w:color="auto"/>
                                                          </w:divBdr>
                                                          <w:divsChild>
                                                            <w:div w:id="2861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3785">
                                                  <w:marLeft w:val="0"/>
                                                  <w:marRight w:val="0"/>
                                                  <w:marTop w:val="0"/>
                                                  <w:marBottom w:val="0"/>
                                                  <w:divBdr>
                                                    <w:top w:val="none" w:sz="0" w:space="0" w:color="auto"/>
                                                    <w:left w:val="none" w:sz="0" w:space="0" w:color="auto"/>
                                                    <w:bottom w:val="none" w:sz="0" w:space="0" w:color="auto"/>
                                                    <w:right w:val="none" w:sz="0" w:space="0" w:color="auto"/>
                                                  </w:divBdr>
                                                  <w:divsChild>
                                                    <w:div w:id="1797721642">
                                                      <w:marLeft w:val="0"/>
                                                      <w:marRight w:val="0"/>
                                                      <w:marTop w:val="0"/>
                                                      <w:marBottom w:val="0"/>
                                                      <w:divBdr>
                                                        <w:top w:val="none" w:sz="0" w:space="0" w:color="auto"/>
                                                        <w:left w:val="none" w:sz="0" w:space="0" w:color="auto"/>
                                                        <w:bottom w:val="none" w:sz="0" w:space="0" w:color="auto"/>
                                                        <w:right w:val="none" w:sz="0" w:space="0" w:color="auto"/>
                                                      </w:divBdr>
                                                      <w:divsChild>
                                                        <w:div w:id="419375893">
                                                          <w:marLeft w:val="0"/>
                                                          <w:marRight w:val="0"/>
                                                          <w:marTop w:val="0"/>
                                                          <w:marBottom w:val="0"/>
                                                          <w:divBdr>
                                                            <w:top w:val="none" w:sz="0" w:space="0" w:color="auto"/>
                                                            <w:left w:val="none" w:sz="0" w:space="0" w:color="auto"/>
                                                            <w:bottom w:val="none" w:sz="0" w:space="0" w:color="auto"/>
                                                            <w:right w:val="none" w:sz="0" w:space="0" w:color="auto"/>
                                                          </w:divBdr>
                                                          <w:divsChild>
                                                            <w:div w:id="43879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1862173">
          <w:marLeft w:val="0"/>
          <w:marRight w:val="0"/>
          <w:marTop w:val="0"/>
          <w:marBottom w:val="0"/>
          <w:divBdr>
            <w:top w:val="none" w:sz="0" w:space="0" w:color="auto"/>
            <w:left w:val="none" w:sz="0" w:space="0" w:color="auto"/>
            <w:bottom w:val="none" w:sz="0" w:space="0" w:color="auto"/>
            <w:right w:val="none" w:sz="0" w:space="0" w:color="auto"/>
          </w:divBdr>
          <w:divsChild>
            <w:div w:id="85228835">
              <w:marLeft w:val="0"/>
              <w:marRight w:val="0"/>
              <w:marTop w:val="0"/>
              <w:marBottom w:val="0"/>
              <w:divBdr>
                <w:top w:val="none" w:sz="0" w:space="0" w:color="auto"/>
                <w:left w:val="none" w:sz="0" w:space="0" w:color="auto"/>
                <w:bottom w:val="none" w:sz="0" w:space="0" w:color="auto"/>
                <w:right w:val="none" w:sz="0" w:space="0" w:color="auto"/>
              </w:divBdr>
              <w:divsChild>
                <w:div w:id="20255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unesco.at/en/culture/intangible-cultural-heritage/national-inventory/news-1/article/the-viennese-waltz-played-danced-and-su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f76bfc-e9c8-47a0-bc8c-e75227eedb2e" xsi:nil="true"/>
    <lcf76f155ced4ddcb4097134ff3c332f xmlns="c2bfe49c-9be2-45c6-982f-a682529530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3DA98AE8EB440993631A54426BC8A" ma:contentTypeVersion="18" ma:contentTypeDescription="Create a new document." ma:contentTypeScope="" ma:versionID="cdb41ce7136f39974610c09c5715e09a">
  <xsd:schema xmlns:xsd="http://www.w3.org/2001/XMLSchema" xmlns:xs="http://www.w3.org/2001/XMLSchema" xmlns:p="http://schemas.microsoft.com/office/2006/metadata/properties" xmlns:ns2="c2bfe49c-9be2-45c6-982f-a68252953047" xmlns:ns3="07f76bfc-e9c8-47a0-bc8c-e75227eedb2e" targetNamespace="http://schemas.microsoft.com/office/2006/metadata/properties" ma:root="true" ma:fieldsID="b976951f24749f8abf9d118405ebfa43" ns2:_="" ns3:_="">
    <xsd:import namespace="c2bfe49c-9be2-45c6-982f-a68252953047"/>
    <xsd:import namespace="07f76bfc-e9c8-47a0-bc8c-e75227eedb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fe49c-9be2-45c6-982f-a68252953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76bfc-e9c8-47a0-bc8c-e75227eedb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eb0690-81e2-4d2f-a1f8-10800dbb7395}" ma:internalName="TaxCatchAll" ma:showField="CatchAllData" ma:web="07f76bfc-e9c8-47a0-bc8c-e75227eed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FDC93-4C7B-49C8-A1C1-773831828665}">
  <ds:schemaRefs>
    <ds:schemaRef ds:uri="http://schemas.microsoft.com/office/2006/metadata/properties"/>
    <ds:schemaRef ds:uri="http://www.w3.org/2000/xmlns/"/>
    <ds:schemaRef ds:uri="07f76bfc-e9c8-47a0-bc8c-e75227eedb2e"/>
    <ds:schemaRef ds:uri="http://www.w3.org/2001/XMLSchema-instance"/>
    <ds:schemaRef ds:uri="c2bfe49c-9be2-45c6-982f-a68252953047"/>
    <ds:schemaRef ds:uri="http://schemas.microsoft.com/office/infopath/2007/PartnerControls"/>
  </ds:schemaRefs>
</ds:datastoreItem>
</file>

<file path=customXml/itemProps2.xml><?xml version="1.0" encoding="utf-8"?>
<ds:datastoreItem xmlns:ds="http://schemas.openxmlformats.org/officeDocument/2006/customXml" ds:itemID="{8E238548-28A3-4E75-9AA8-A69151D3ECC3}">
  <ds:schemaRefs>
    <ds:schemaRef ds:uri="http://schemas.microsoft.com/office/2006/metadata/contentType"/>
    <ds:schemaRef ds:uri="http://schemas.microsoft.com/office/2006/metadata/properties/metaAttributes"/>
    <ds:schemaRef ds:uri="http://www.w3.org/2000/xmlns/"/>
    <ds:schemaRef ds:uri="http://www.w3.org/2001/XMLSchema"/>
    <ds:schemaRef ds:uri="c2bfe49c-9be2-45c6-982f-a68252953047"/>
    <ds:schemaRef ds:uri="07f76bfc-e9c8-47a0-bc8c-e75227eedb2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7F4D6-F31A-4DC7-A44D-B1E888317366}">
  <ds:schemaRefs>
    <ds:schemaRef ds:uri="http://schemas.microsoft.com/sharepoint/v3/contenttype/forms"/>
  </ds:schemaRefs>
</ds:datastoreItem>
</file>

<file path=customXml/itemProps4.xml><?xml version="1.0" encoding="utf-8"?>
<ds:datastoreItem xmlns:ds="http://schemas.openxmlformats.org/officeDocument/2006/customXml" ds:itemID="{BB5B7EBD-EAB5-D14A-A5A1-3DF9C16AEB7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3698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Schneeweiß</dc:creator>
  <cp:keywords/>
  <dc:description/>
  <cp:lastModifiedBy>Nasilowska, Ewa</cp:lastModifiedBy>
  <cp:revision>3</cp:revision>
  <cp:lastPrinted>2024-06-04T13:47:00Z</cp:lastPrinted>
  <dcterms:created xsi:type="dcterms:W3CDTF">2024-07-08T17:53:00Z</dcterms:created>
  <dcterms:modified xsi:type="dcterms:W3CDTF">2024-07-08T18:09:00Z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0x01010064C3DA98AE8EB440993631A54426BC8A</vt:lpwstr>
  </property>
  <property fmtid="{D5CDD505-2E9C-101B-9397-08002B2CF9AE}" pid="3" name="MediaServiceImageTags">
    <vt:lpwstr/>
  </property>
</Properties>
</file>