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78C8" w14:textId="77777777" w:rsidR="006A5B42" w:rsidRPr="006A5B42" w:rsidRDefault="006A5B42" w:rsidP="00ED3DE0">
      <w:pPr>
        <w:spacing w:after="0"/>
      </w:pPr>
    </w:p>
    <w:p w14:paraId="62364960" w14:textId="77777777" w:rsidR="006A5B42" w:rsidRPr="006A5B42" w:rsidRDefault="006A5B42" w:rsidP="006A5B42">
      <w:pPr>
        <w:spacing w:after="0"/>
        <w:ind w:left="851"/>
      </w:pPr>
    </w:p>
    <w:p w14:paraId="57A9D4F8" w14:textId="77777777" w:rsidR="006A5B42" w:rsidRPr="006A5B42" w:rsidRDefault="006A5B42" w:rsidP="006A5B42">
      <w:pPr>
        <w:spacing w:after="0"/>
        <w:ind w:left="851"/>
      </w:pPr>
    </w:p>
    <w:p w14:paraId="295C19EB" w14:textId="77777777" w:rsidR="006A5B42" w:rsidRPr="006A5B42" w:rsidRDefault="006A5B42" w:rsidP="006A5B42">
      <w:pPr>
        <w:spacing w:after="0"/>
        <w:ind w:left="851"/>
      </w:pPr>
    </w:p>
    <w:p w14:paraId="4D5B0E75" w14:textId="77777777" w:rsidR="006A5B42" w:rsidRPr="006A5B42" w:rsidRDefault="006A5B42" w:rsidP="00ED3DE0">
      <w:pPr>
        <w:spacing w:after="0"/>
        <w:ind w:left="851"/>
      </w:pPr>
    </w:p>
    <w:p w14:paraId="39468049" w14:textId="77777777" w:rsidR="006A5B42" w:rsidRPr="006A5B42" w:rsidRDefault="006A5B42" w:rsidP="006A5B42">
      <w:pPr>
        <w:spacing w:after="0"/>
        <w:ind w:left="851"/>
        <w:rPr>
          <w:sz w:val="60"/>
          <w:szCs w:val="60"/>
        </w:rPr>
      </w:pPr>
    </w:p>
    <w:p w14:paraId="5BC60209" w14:textId="19CCB330" w:rsidR="00634284" w:rsidRPr="00281C0B" w:rsidRDefault="00BE7C2B" w:rsidP="00634284">
      <w:pPr>
        <w:spacing w:after="240" w:line="240" w:lineRule="auto"/>
        <w:ind w:left="794"/>
        <w:rPr>
          <w:b/>
          <w:bCs/>
          <w:color w:val="DC0000"/>
          <w:sz w:val="128"/>
          <w:szCs w:val="128"/>
          <w:lang w:val="pl-PL"/>
        </w:rPr>
        <w:sectPr w:rsidR="00634284" w:rsidRPr="00281C0B" w:rsidSect="00ED3D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03" w:right="1559" w:bottom="1134" w:left="1418" w:header="709" w:footer="709" w:gutter="0"/>
          <w:cols w:space="708"/>
          <w:titlePg/>
          <w:docGrid w:linePitch="360"/>
        </w:sectPr>
      </w:pPr>
      <w:r>
        <w:rPr>
          <w:b/>
          <w:bCs/>
          <w:color w:val="DC0000"/>
          <w:sz w:val="128"/>
          <w:szCs w:val="128"/>
          <w:lang w:val="pl-PL"/>
        </w:rPr>
        <w:t>Na parkiecie</w:t>
      </w:r>
    </w:p>
    <w:p w14:paraId="20B3D6AF" w14:textId="31C4436C" w:rsidR="00281C0B" w:rsidRPr="00281C0B" w:rsidRDefault="005F651E" w:rsidP="00281C0B">
      <w:pPr>
        <w:pStyle w:val="berschrift4"/>
        <w:ind w:left="851"/>
        <w:rPr>
          <w:rFonts w:cs="Arial"/>
          <w:sz w:val="22"/>
          <w:szCs w:val="22"/>
          <w:lang w:val="pl-PL"/>
        </w:rPr>
      </w:pPr>
      <w:r w:rsidRPr="005F651E">
        <w:rPr>
          <w:rFonts w:cs="Arial"/>
          <w:i w:val="0"/>
          <w:iCs w:val="0"/>
          <w:sz w:val="22"/>
          <w:szCs w:val="22"/>
          <w:lang w:val="pl-PL"/>
        </w:rPr>
        <w:lastRenderedPageBreak/>
        <w:t xml:space="preserve"> </w:t>
      </w:r>
      <w:r w:rsidR="00281C0B" w:rsidRPr="00281C0B">
        <w:rPr>
          <w:rFonts w:cs="Arial"/>
          <w:color w:val="000000" w:themeColor="text1"/>
          <w:sz w:val="22"/>
          <w:szCs w:val="22"/>
          <w:lang w:val="pl-PL"/>
        </w:rPr>
        <w:t xml:space="preserve">Raz, dwa, trzy: wszyscy </w:t>
      </w:r>
      <w:r w:rsidR="00281C0B" w:rsidRPr="00281C0B">
        <w:rPr>
          <w:rFonts w:cs="Arial"/>
          <w:color w:val="000000" w:themeColor="text1"/>
          <w:sz w:val="22"/>
          <w:szCs w:val="22"/>
          <w:lang w:val="pl-PL"/>
        </w:rPr>
        <w:t xml:space="preserve">do </w:t>
      </w:r>
      <w:r w:rsidR="00281C0B" w:rsidRPr="00281C0B">
        <w:rPr>
          <w:rFonts w:cs="Arial"/>
          <w:color w:val="000000" w:themeColor="text1"/>
          <w:sz w:val="22"/>
          <w:szCs w:val="22"/>
          <w:lang w:val="pl-PL"/>
        </w:rPr>
        <w:t>walca!</w:t>
      </w:r>
      <w:r w:rsidR="00281C0B" w:rsidRPr="00281C0B">
        <w:rPr>
          <w:rFonts w:cs="Arial"/>
          <w:color w:val="000000" w:themeColor="text1"/>
          <w:sz w:val="22"/>
          <w:szCs w:val="22"/>
          <w:lang w:val="pl-PL"/>
        </w:rPr>
        <w:t xml:space="preserve"> (</w:t>
      </w:r>
      <w:proofErr w:type="spellStart"/>
      <w:r w:rsidR="00281C0B" w:rsidRPr="00281C0B">
        <w:rPr>
          <w:rFonts w:cs="Arial"/>
          <w:color w:val="000000" w:themeColor="text1"/>
          <w:sz w:val="22"/>
          <w:szCs w:val="22"/>
          <w:lang w:val="pl-PL"/>
        </w:rPr>
        <w:t>Alles</w:t>
      </w:r>
      <w:proofErr w:type="spellEnd"/>
      <w:r w:rsidR="00281C0B" w:rsidRPr="00281C0B">
        <w:rPr>
          <w:rFonts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="00281C0B" w:rsidRPr="00281C0B">
        <w:rPr>
          <w:rFonts w:cs="Arial"/>
          <w:color w:val="000000" w:themeColor="text1"/>
          <w:sz w:val="22"/>
          <w:szCs w:val="22"/>
          <w:lang w:val="pl-PL"/>
        </w:rPr>
        <w:t>Walzer</w:t>
      </w:r>
      <w:proofErr w:type="spellEnd"/>
      <w:r w:rsidR="00281C0B" w:rsidRPr="00281C0B">
        <w:rPr>
          <w:rFonts w:cs="Arial"/>
          <w:color w:val="000000" w:themeColor="text1"/>
          <w:sz w:val="22"/>
          <w:szCs w:val="22"/>
          <w:lang w:val="pl-PL"/>
        </w:rPr>
        <w:t>!)</w:t>
      </w:r>
    </w:p>
    <w:p w14:paraId="2E3FC5A7" w14:textId="7E494459" w:rsidR="00281C0B" w:rsidRPr="00281C0B" w:rsidRDefault="00281C0B" w:rsidP="00281C0B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81C0B">
        <w:rPr>
          <w:rFonts w:ascii="Arial" w:hAnsi="Arial" w:cs="Arial"/>
          <w:sz w:val="22"/>
          <w:szCs w:val="22"/>
          <w:lang w:val="pl-PL"/>
        </w:rPr>
        <w:t xml:space="preserve">Podczas wiedeńskiego sezonu balowego odbywa się aż do 450 bali – całe miasto wiruje </w:t>
      </w:r>
      <w:r>
        <w:rPr>
          <w:rFonts w:ascii="Arial" w:hAnsi="Arial" w:cs="Arial"/>
          <w:sz w:val="22"/>
          <w:szCs w:val="22"/>
          <w:lang w:val="pl-PL"/>
        </w:rPr>
        <w:t>w takcie na trzy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>Niemal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każd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profesja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w Wiedniu ma swój własny bal, od kominiarzy po cukierników. Szybki </w:t>
      </w:r>
      <w:r>
        <w:rPr>
          <w:rFonts w:ascii="Arial" w:hAnsi="Arial" w:cs="Arial"/>
          <w:sz w:val="22"/>
          <w:szCs w:val="22"/>
          <w:lang w:val="pl-PL"/>
        </w:rPr>
        <w:t>przegląd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na temat szalonej nocy balowej znajdziecie tutaj. Bilety rozchodzą się jak „ciepłe bułeczki”, jak to pięknie mówią w Austrii. </w:t>
      </w:r>
      <w:proofErr w:type="spellStart"/>
      <w:r w:rsidRPr="00281C0B">
        <w:rPr>
          <w:rFonts w:ascii="Arial" w:hAnsi="Arial" w:cs="Arial"/>
          <w:sz w:val="22"/>
          <w:szCs w:val="22"/>
        </w:rPr>
        <w:t>Więc</w:t>
      </w:r>
      <w:proofErr w:type="spellEnd"/>
      <w:r w:rsidRPr="00281C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</w:rPr>
        <w:t>szybko</w:t>
      </w:r>
      <w:proofErr w:type="spellEnd"/>
      <w:r w:rsidRPr="00281C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</w:rPr>
        <w:t>kupujcie</w:t>
      </w:r>
      <w:proofErr w:type="spellEnd"/>
      <w:r w:rsidRPr="00281C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</w:rPr>
        <w:t>bilety</w:t>
      </w:r>
      <w:proofErr w:type="spellEnd"/>
      <w:r w:rsidRPr="00281C0B">
        <w:rPr>
          <w:rFonts w:ascii="Arial" w:hAnsi="Arial" w:cs="Arial"/>
          <w:sz w:val="22"/>
          <w:szCs w:val="22"/>
        </w:rPr>
        <w:t>!</w:t>
      </w:r>
    </w:p>
    <w:p w14:paraId="5F8E557B" w14:textId="55F4C9BE" w:rsidR="00281C0B" w:rsidRPr="00281C0B" w:rsidRDefault="00281C0B" w:rsidP="00281C0B">
      <w:pPr>
        <w:pStyle w:val="StandardWeb"/>
        <w:numPr>
          <w:ilvl w:val="0"/>
          <w:numId w:val="44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Bal wiedeńskich kominiarzy,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Palais</w:t>
      </w:r>
      <w:proofErr w:type="spellEnd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Ferstel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 xml:space="preserve">Co roku na tym balu w jednym z najwspanialszych pałaców miasta rozbrzmiewają pierwsze takty walca sezonu. </w:t>
      </w:r>
      <w:r w:rsidRPr="00281C0B">
        <w:rPr>
          <w:rFonts w:ascii="Arial" w:hAnsi="Arial" w:cs="Arial"/>
          <w:sz w:val="22"/>
          <w:szCs w:val="22"/>
          <w:lang w:val="pl-PL"/>
        </w:rPr>
        <w:t>Osobliwa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wskazówka: Stary zwyczaj mówi, że kto dotknie lub przekręci guzik na ubraniu kominiarza, będzie miał szczęśliwy rok!</w:t>
      </w:r>
    </w:p>
    <w:p w14:paraId="72724A43" w14:textId="77777777" w:rsidR="00281C0B" w:rsidRPr="00281C0B" w:rsidRDefault="00281C0B" w:rsidP="00281C0B">
      <w:pPr>
        <w:numPr>
          <w:ilvl w:val="1"/>
          <w:numId w:val="44"/>
        </w:numPr>
        <w:spacing w:before="100" w:beforeAutospacing="1" w:after="100" w:afterAutospacing="1" w:line="240" w:lineRule="auto"/>
        <w:ind w:left="851"/>
        <w:rPr>
          <w:sz w:val="22"/>
          <w:szCs w:val="22"/>
        </w:rPr>
      </w:pPr>
      <w:r w:rsidRPr="00281C0B">
        <w:rPr>
          <w:sz w:val="22"/>
          <w:szCs w:val="22"/>
        </w:rPr>
        <w:t xml:space="preserve">Termin: 15 </w:t>
      </w:r>
      <w:proofErr w:type="spellStart"/>
      <w:r w:rsidRPr="00281C0B">
        <w:rPr>
          <w:sz w:val="22"/>
          <w:szCs w:val="22"/>
        </w:rPr>
        <w:t>listopada</w:t>
      </w:r>
      <w:proofErr w:type="spellEnd"/>
      <w:r w:rsidRPr="00281C0B">
        <w:rPr>
          <w:sz w:val="22"/>
          <w:szCs w:val="22"/>
        </w:rPr>
        <w:t xml:space="preserve"> 2024</w:t>
      </w:r>
    </w:p>
    <w:p w14:paraId="2597F2D7" w14:textId="77777777" w:rsidR="00281C0B" w:rsidRPr="00281C0B" w:rsidRDefault="00281C0B" w:rsidP="00281C0B">
      <w:pPr>
        <w:pStyle w:val="StandardWeb"/>
        <w:numPr>
          <w:ilvl w:val="0"/>
          <w:numId w:val="44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Bal Cukierników,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Hofburg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>Dosłownie najsłodszy bal Wiednia. Można tu wygrać artystyczne torty w legendarnym losowaniu, zanurzać truskawki w fontannie czekoladowej i podglądać piekarzy przy pracy. Ale tylko oglądanie to za mało: opuścicie ten bal na pewno z odrobiną cukru pudru na sukni lub smokingu.</w:t>
      </w:r>
    </w:p>
    <w:p w14:paraId="514BD761" w14:textId="77777777" w:rsidR="00281C0B" w:rsidRPr="00281C0B" w:rsidRDefault="00281C0B" w:rsidP="00281C0B">
      <w:pPr>
        <w:numPr>
          <w:ilvl w:val="1"/>
          <w:numId w:val="44"/>
        </w:numPr>
        <w:spacing w:before="100" w:beforeAutospacing="1" w:after="100" w:afterAutospacing="1" w:line="240" w:lineRule="auto"/>
        <w:ind w:left="851"/>
        <w:rPr>
          <w:sz w:val="22"/>
          <w:szCs w:val="22"/>
        </w:rPr>
      </w:pPr>
      <w:r w:rsidRPr="00281C0B">
        <w:rPr>
          <w:sz w:val="22"/>
          <w:szCs w:val="22"/>
        </w:rPr>
        <w:t xml:space="preserve">Termin: 16 </w:t>
      </w:r>
      <w:proofErr w:type="spellStart"/>
      <w:r w:rsidRPr="00281C0B">
        <w:rPr>
          <w:sz w:val="22"/>
          <w:szCs w:val="22"/>
        </w:rPr>
        <w:t>stycznia</w:t>
      </w:r>
      <w:proofErr w:type="spellEnd"/>
      <w:r w:rsidRPr="00281C0B">
        <w:rPr>
          <w:sz w:val="22"/>
          <w:szCs w:val="22"/>
        </w:rPr>
        <w:t xml:space="preserve"> 2025</w:t>
      </w:r>
    </w:p>
    <w:p w14:paraId="659283B2" w14:textId="77777777" w:rsidR="00281C0B" w:rsidRPr="00281C0B" w:rsidRDefault="00281C0B" w:rsidP="00281C0B">
      <w:pPr>
        <w:pStyle w:val="StandardWeb"/>
        <w:numPr>
          <w:ilvl w:val="0"/>
          <w:numId w:val="44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Bal Kwiatów, Ratusz</w:t>
      </w:r>
      <w:r w:rsidRPr="00281C0B">
        <w:rPr>
          <w:rFonts w:ascii="Arial" w:hAnsi="Arial" w:cs="Arial"/>
          <w:sz w:val="22"/>
          <w:szCs w:val="22"/>
          <w:lang w:val="pl-PL"/>
        </w:rPr>
        <w:br/>
        <w:t>Róże, lilie, goździki – prawdopodobnie najpiękniej udekorowany bal sezonu. I pachnie cudownie. Raz w roku ogrody miejskie Wiednia zapraszają do tańca i zamieniają wiedeński ratusz w niesamowite morze kwiatów.</w:t>
      </w:r>
    </w:p>
    <w:p w14:paraId="40D32D3D" w14:textId="77777777" w:rsidR="00281C0B" w:rsidRPr="00281C0B" w:rsidRDefault="00281C0B" w:rsidP="00281C0B">
      <w:pPr>
        <w:numPr>
          <w:ilvl w:val="1"/>
          <w:numId w:val="44"/>
        </w:numPr>
        <w:spacing w:before="100" w:beforeAutospacing="1" w:after="100" w:afterAutospacing="1" w:line="240" w:lineRule="auto"/>
        <w:ind w:left="851"/>
        <w:rPr>
          <w:sz w:val="22"/>
          <w:szCs w:val="22"/>
        </w:rPr>
      </w:pPr>
      <w:r w:rsidRPr="00281C0B">
        <w:rPr>
          <w:sz w:val="22"/>
          <w:szCs w:val="22"/>
        </w:rPr>
        <w:t xml:space="preserve">Termin: 17 </w:t>
      </w:r>
      <w:proofErr w:type="spellStart"/>
      <w:r w:rsidRPr="00281C0B">
        <w:rPr>
          <w:sz w:val="22"/>
          <w:szCs w:val="22"/>
        </w:rPr>
        <w:t>stycznia</w:t>
      </w:r>
      <w:proofErr w:type="spellEnd"/>
      <w:r w:rsidRPr="00281C0B">
        <w:rPr>
          <w:sz w:val="22"/>
          <w:szCs w:val="22"/>
        </w:rPr>
        <w:t xml:space="preserve"> 2025</w:t>
      </w:r>
    </w:p>
    <w:p w14:paraId="007B5462" w14:textId="01806980" w:rsidR="00281C0B" w:rsidRPr="00281C0B" w:rsidRDefault="00281C0B" w:rsidP="00281C0B">
      <w:pPr>
        <w:pStyle w:val="StandardWeb"/>
        <w:numPr>
          <w:ilvl w:val="0"/>
          <w:numId w:val="44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Bal Wiedeńskich Filharmoników,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Musikverein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 xml:space="preserve">Dla wielu nieoficjalny punkt kulminacyjny sezonu. Odbywa się w okazałym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Musikverein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>, skąd co roku transmitowan</w:t>
      </w:r>
      <w:r>
        <w:rPr>
          <w:rFonts w:ascii="Arial" w:hAnsi="Arial" w:cs="Arial"/>
          <w:sz w:val="22"/>
          <w:szCs w:val="22"/>
          <w:lang w:val="pl-PL"/>
        </w:rPr>
        <w:t>y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jest noworoczn</w:t>
      </w:r>
      <w:r>
        <w:rPr>
          <w:rFonts w:ascii="Arial" w:hAnsi="Arial" w:cs="Arial"/>
          <w:sz w:val="22"/>
          <w:szCs w:val="22"/>
          <w:lang w:val="pl-PL"/>
        </w:rPr>
        <w:t>y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koncert. Chociaż filharmonicy początkowo nie byli fanami „muzyki rozrywkowej” rodziny Strauss,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Musikverein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stał się domem wielu ich koncertów.</w:t>
      </w:r>
    </w:p>
    <w:p w14:paraId="1660D133" w14:textId="77777777" w:rsidR="00281C0B" w:rsidRPr="00281C0B" w:rsidRDefault="00281C0B" w:rsidP="00281C0B">
      <w:pPr>
        <w:numPr>
          <w:ilvl w:val="1"/>
          <w:numId w:val="44"/>
        </w:numPr>
        <w:spacing w:before="100" w:beforeAutospacing="1" w:after="100" w:afterAutospacing="1" w:line="240" w:lineRule="auto"/>
        <w:ind w:left="851"/>
        <w:rPr>
          <w:sz w:val="22"/>
          <w:szCs w:val="22"/>
        </w:rPr>
      </w:pPr>
      <w:r w:rsidRPr="00281C0B">
        <w:rPr>
          <w:sz w:val="22"/>
          <w:szCs w:val="22"/>
        </w:rPr>
        <w:t xml:space="preserve">Termin: 23 </w:t>
      </w:r>
      <w:proofErr w:type="spellStart"/>
      <w:r w:rsidRPr="00281C0B">
        <w:rPr>
          <w:sz w:val="22"/>
          <w:szCs w:val="22"/>
        </w:rPr>
        <w:t>stycznia</w:t>
      </w:r>
      <w:proofErr w:type="spellEnd"/>
      <w:r w:rsidRPr="00281C0B">
        <w:rPr>
          <w:sz w:val="22"/>
          <w:szCs w:val="22"/>
        </w:rPr>
        <w:t xml:space="preserve"> 2025</w:t>
      </w:r>
    </w:p>
    <w:p w14:paraId="1B4661B4" w14:textId="77777777" w:rsidR="00281C0B" w:rsidRPr="00281C0B" w:rsidRDefault="00281C0B" w:rsidP="00281C0B">
      <w:pPr>
        <w:pStyle w:val="StandardWeb"/>
        <w:numPr>
          <w:ilvl w:val="0"/>
          <w:numId w:val="44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Wiedeński Bal Równości,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Parkhotel</w:t>
      </w:r>
      <w:proofErr w:type="spellEnd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Schönbrunn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 xml:space="preserve">Prawdopodobnie najbardziej różnorodny bal: od i dla lesbijek, gejów, biseksualistów, osób transpłciowych, interseksualnych, queer i ich przyjaciół. Bardzo otwarta noc balowa i ważna impreza charytatywna dla społeczności. Hotel stoi w miejscu dawnego Casino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Dommayer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>, gdzie często koncertowali zarówno ojciec, jak i syn Król Walca! Ciekawostka: Na Balu Równości zazwyczaj tańczy się do muzyki Wiedeńskiej Orkiestry Dam Johanna Straussa.</w:t>
      </w:r>
    </w:p>
    <w:p w14:paraId="761F0300" w14:textId="77777777" w:rsidR="00281C0B" w:rsidRPr="00281C0B" w:rsidRDefault="00281C0B" w:rsidP="00281C0B">
      <w:pPr>
        <w:numPr>
          <w:ilvl w:val="1"/>
          <w:numId w:val="44"/>
        </w:numPr>
        <w:spacing w:before="100" w:beforeAutospacing="1" w:after="100" w:afterAutospacing="1" w:line="240" w:lineRule="auto"/>
        <w:ind w:left="851"/>
        <w:rPr>
          <w:sz w:val="22"/>
          <w:szCs w:val="22"/>
        </w:rPr>
      </w:pPr>
      <w:r w:rsidRPr="00281C0B">
        <w:rPr>
          <w:sz w:val="22"/>
          <w:szCs w:val="22"/>
        </w:rPr>
        <w:t xml:space="preserve">Termin: 25 </w:t>
      </w:r>
      <w:proofErr w:type="spellStart"/>
      <w:r w:rsidRPr="00281C0B">
        <w:rPr>
          <w:sz w:val="22"/>
          <w:szCs w:val="22"/>
        </w:rPr>
        <w:t>stycznia</w:t>
      </w:r>
      <w:proofErr w:type="spellEnd"/>
      <w:r w:rsidRPr="00281C0B">
        <w:rPr>
          <w:sz w:val="22"/>
          <w:szCs w:val="22"/>
        </w:rPr>
        <w:t xml:space="preserve"> 2025</w:t>
      </w:r>
    </w:p>
    <w:p w14:paraId="1EC31FEF" w14:textId="3F9E29C9" w:rsidR="00281C0B" w:rsidRPr="00281C0B" w:rsidRDefault="00281C0B" w:rsidP="00281C0B">
      <w:pPr>
        <w:pStyle w:val="StandardWeb"/>
        <w:numPr>
          <w:ilvl w:val="0"/>
          <w:numId w:val="44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Bal Baristów,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Hofburg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 xml:space="preserve">Raz w roku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Hofburg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zmienia się w najpiękniejszą kawiarnię na świecie, gdy Klub Wiedeńskich Baristów zaprasza do tańca. Bal jest oczywiście poświęcony kulturowemu dziedzictwu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</w:t>
      </w:r>
      <w:r w:rsidRPr="00281C0B">
        <w:rPr>
          <w:rFonts w:ascii="Arial" w:hAnsi="Arial" w:cs="Arial"/>
          <w:sz w:val="22"/>
          <w:szCs w:val="22"/>
          <w:lang w:val="pl-PL"/>
        </w:rPr>
        <w:t>UNESCO: wiedeńskiej kulturze kawiarnianej.</w:t>
      </w:r>
    </w:p>
    <w:p w14:paraId="3EACD889" w14:textId="77777777" w:rsidR="00281C0B" w:rsidRPr="00281C0B" w:rsidRDefault="00281C0B" w:rsidP="00281C0B">
      <w:pPr>
        <w:numPr>
          <w:ilvl w:val="1"/>
          <w:numId w:val="44"/>
        </w:numPr>
        <w:spacing w:before="100" w:beforeAutospacing="1" w:after="100" w:afterAutospacing="1" w:line="240" w:lineRule="auto"/>
        <w:ind w:left="851"/>
        <w:rPr>
          <w:sz w:val="22"/>
          <w:szCs w:val="22"/>
        </w:rPr>
      </w:pPr>
      <w:r w:rsidRPr="00281C0B">
        <w:rPr>
          <w:sz w:val="22"/>
          <w:szCs w:val="22"/>
        </w:rPr>
        <w:t xml:space="preserve">Termin: 21 </w:t>
      </w:r>
      <w:proofErr w:type="spellStart"/>
      <w:r w:rsidRPr="00281C0B">
        <w:rPr>
          <w:sz w:val="22"/>
          <w:szCs w:val="22"/>
        </w:rPr>
        <w:t>lutego</w:t>
      </w:r>
      <w:proofErr w:type="spellEnd"/>
      <w:r w:rsidRPr="00281C0B">
        <w:rPr>
          <w:sz w:val="22"/>
          <w:szCs w:val="22"/>
        </w:rPr>
        <w:t xml:space="preserve"> 2025</w:t>
      </w:r>
    </w:p>
    <w:p w14:paraId="07FBC8E7" w14:textId="128F4125" w:rsidR="00281C0B" w:rsidRPr="00281C0B" w:rsidRDefault="00281C0B" w:rsidP="00281C0B">
      <w:pPr>
        <w:pStyle w:val="StandardWeb"/>
        <w:numPr>
          <w:ilvl w:val="0"/>
          <w:numId w:val="44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Bal Operowy,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Staatsoper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 xml:space="preserve">Spośród wszystkich bali sezonu wiedeński Bal Operowy jest niewątpliwie tym z największym </w:t>
      </w:r>
      <w:r>
        <w:rPr>
          <w:rFonts w:ascii="Arial" w:hAnsi="Arial" w:cs="Arial"/>
          <w:sz w:val="22"/>
          <w:szCs w:val="22"/>
          <w:lang w:val="pl-PL"/>
        </w:rPr>
        <w:t>udziałem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celebrytów w „najpiękniejszej sali balowej na świecie”. To bal państwowy Republiki Austrii i jednocześnie bal artystów Wiedeńskiej Opery </w:t>
      </w:r>
      <w:r w:rsidRPr="00281C0B">
        <w:rPr>
          <w:rFonts w:ascii="Arial" w:hAnsi="Arial" w:cs="Arial"/>
          <w:sz w:val="22"/>
          <w:szCs w:val="22"/>
          <w:lang w:val="pl-PL"/>
        </w:rPr>
        <w:lastRenderedPageBreak/>
        <w:t>Państwowej. Czeka was szalona noc z kasynem, wiedeńskim stoiskiem z kiełbaskami i otwarciem, które można przeżyć tylko tutaj. Następnie tradycyjnie na komendę „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Alles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Walzer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>!” walc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Straussa otwiera się parkiet taneczny.</w:t>
      </w:r>
    </w:p>
    <w:p w14:paraId="6157042F" w14:textId="77777777" w:rsidR="00281C0B" w:rsidRPr="00281C0B" w:rsidRDefault="00281C0B" w:rsidP="00281C0B">
      <w:pPr>
        <w:numPr>
          <w:ilvl w:val="1"/>
          <w:numId w:val="44"/>
        </w:numPr>
        <w:spacing w:before="100" w:beforeAutospacing="1" w:after="100" w:afterAutospacing="1" w:line="240" w:lineRule="auto"/>
        <w:ind w:left="851"/>
        <w:rPr>
          <w:sz w:val="22"/>
          <w:szCs w:val="22"/>
        </w:rPr>
      </w:pPr>
      <w:r w:rsidRPr="00281C0B">
        <w:rPr>
          <w:sz w:val="22"/>
          <w:szCs w:val="22"/>
        </w:rPr>
        <w:t xml:space="preserve">Termin: 27 </w:t>
      </w:r>
      <w:proofErr w:type="spellStart"/>
      <w:r w:rsidRPr="00281C0B">
        <w:rPr>
          <w:sz w:val="22"/>
          <w:szCs w:val="22"/>
        </w:rPr>
        <w:t>lutego</w:t>
      </w:r>
      <w:proofErr w:type="spellEnd"/>
      <w:r w:rsidRPr="00281C0B">
        <w:rPr>
          <w:sz w:val="22"/>
          <w:szCs w:val="22"/>
        </w:rPr>
        <w:t xml:space="preserve"> 2025</w:t>
      </w:r>
    </w:p>
    <w:p w14:paraId="624856BD" w14:textId="7E6D32A1" w:rsidR="00281C0B" w:rsidRPr="00281C0B" w:rsidRDefault="00281C0B" w:rsidP="00281C0B">
      <w:pPr>
        <w:pStyle w:val="StandardWeb"/>
        <w:numPr>
          <w:ilvl w:val="0"/>
          <w:numId w:val="44"/>
        </w:numPr>
        <w:ind w:left="851"/>
        <w:rPr>
          <w:rFonts w:ascii="Arial" w:hAnsi="Arial" w:cs="Arial"/>
          <w:sz w:val="22"/>
          <w:szCs w:val="22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Bal Uchodźców, Ratusz</w:t>
      </w:r>
      <w:r w:rsidRPr="00281C0B">
        <w:rPr>
          <w:rFonts w:ascii="Arial" w:hAnsi="Arial" w:cs="Arial"/>
          <w:sz w:val="22"/>
          <w:szCs w:val="22"/>
          <w:lang w:val="pl-PL"/>
        </w:rPr>
        <w:br/>
        <w:t xml:space="preserve">Ten szczególny bal jest znany jako bal dla wszystkich, nie tylko dla wyższych sfer. Ludzie z całego świata spotykają się tutaj, aby wyrazić otwartość i solidarność z uchodźcami i migrantami. </w:t>
      </w:r>
      <w:proofErr w:type="spellStart"/>
      <w:r w:rsidRPr="00281C0B">
        <w:rPr>
          <w:rFonts w:ascii="Arial" w:hAnsi="Arial" w:cs="Arial"/>
          <w:sz w:val="22"/>
          <w:szCs w:val="22"/>
        </w:rPr>
        <w:t>Piękna</w:t>
      </w:r>
      <w:proofErr w:type="spellEnd"/>
      <w:r w:rsidRPr="00281C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</w:rPr>
        <w:t>cecha</w:t>
      </w:r>
      <w:proofErr w:type="spellEnd"/>
      <w:r w:rsidRPr="00281C0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281C0B">
        <w:rPr>
          <w:rFonts w:ascii="Arial" w:hAnsi="Arial" w:cs="Arial"/>
          <w:sz w:val="22"/>
          <w:szCs w:val="22"/>
        </w:rPr>
        <w:t>dochód</w:t>
      </w:r>
      <w:proofErr w:type="spellEnd"/>
      <w:r w:rsidRPr="00281C0B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281C0B">
        <w:rPr>
          <w:rFonts w:ascii="Arial" w:hAnsi="Arial" w:cs="Arial"/>
          <w:sz w:val="22"/>
          <w:szCs w:val="22"/>
        </w:rPr>
        <w:t>wieczoru</w:t>
      </w:r>
      <w:proofErr w:type="spellEnd"/>
      <w:r w:rsidRPr="00281C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</w:rPr>
        <w:t>trafia</w:t>
      </w:r>
      <w:proofErr w:type="spellEnd"/>
      <w:r w:rsidRPr="00281C0B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u</w:t>
      </w:r>
      <w:r w:rsidRPr="00281C0B">
        <w:rPr>
          <w:rFonts w:ascii="Arial" w:hAnsi="Arial" w:cs="Arial"/>
          <w:sz w:val="22"/>
          <w:szCs w:val="22"/>
        </w:rPr>
        <w:t>chodźców</w:t>
      </w:r>
      <w:proofErr w:type="spellEnd"/>
      <w:r w:rsidRPr="00281C0B">
        <w:rPr>
          <w:rFonts w:ascii="Arial" w:hAnsi="Arial" w:cs="Arial"/>
          <w:sz w:val="22"/>
          <w:szCs w:val="22"/>
        </w:rPr>
        <w:t>.</w:t>
      </w:r>
    </w:p>
    <w:p w14:paraId="0C347E6F" w14:textId="77777777" w:rsidR="00281C0B" w:rsidRPr="00281C0B" w:rsidRDefault="00281C0B" w:rsidP="00281C0B">
      <w:pPr>
        <w:numPr>
          <w:ilvl w:val="1"/>
          <w:numId w:val="44"/>
        </w:numPr>
        <w:spacing w:before="100" w:beforeAutospacing="1" w:after="100" w:afterAutospacing="1" w:line="240" w:lineRule="auto"/>
        <w:ind w:left="851"/>
        <w:rPr>
          <w:sz w:val="22"/>
          <w:szCs w:val="22"/>
        </w:rPr>
      </w:pPr>
      <w:r w:rsidRPr="00281C0B">
        <w:rPr>
          <w:sz w:val="22"/>
          <w:szCs w:val="22"/>
        </w:rPr>
        <w:t xml:space="preserve">Termin: 5 </w:t>
      </w:r>
      <w:proofErr w:type="spellStart"/>
      <w:r w:rsidRPr="00281C0B">
        <w:rPr>
          <w:sz w:val="22"/>
          <w:szCs w:val="22"/>
        </w:rPr>
        <w:t>kwietnia</w:t>
      </w:r>
      <w:proofErr w:type="spellEnd"/>
      <w:r w:rsidRPr="00281C0B">
        <w:rPr>
          <w:sz w:val="22"/>
          <w:szCs w:val="22"/>
        </w:rPr>
        <w:t xml:space="preserve"> 2025</w:t>
      </w:r>
    </w:p>
    <w:p w14:paraId="54E31FC5" w14:textId="6DAB067B" w:rsidR="00281C0B" w:rsidRPr="00281C0B" w:rsidRDefault="00281C0B" w:rsidP="00281C0B">
      <w:pPr>
        <w:pStyle w:val="StandardWeb"/>
        <w:numPr>
          <w:ilvl w:val="0"/>
          <w:numId w:val="44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Bal Concordia, Ratusz</w:t>
      </w:r>
      <w:r w:rsidRPr="00281C0B">
        <w:rPr>
          <w:rFonts w:ascii="Arial" w:hAnsi="Arial" w:cs="Arial"/>
          <w:sz w:val="22"/>
          <w:szCs w:val="22"/>
          <w:lang w:val="pl-PL"/>
        </w:rPr>
        <w:br/>
        <w:t xml:space="preserve">Mówi się, że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Schani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gorzko płakał: na Bal Concordia w 1864 roku przyniósł świeżo skomponowany walc „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Morgenblätter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>”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281C0B">
        <w:rPr>
          <w:rFonts w:ascii="Arial" w:hAnsi="Arial" w:cs="Arial"/>
          <w:sz w:val="22"/>
          <w:szCs w:val="22"/>
          <w:lang w:val="pl-PL"/>
        </w:rPr>
        <w:t>op. 279 – i musiał patrzeć, jak Jacques Offenbach zdobywa większy aplauz swoim walcem „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Abendblätter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”. Ten letni bal branży medialnej, </w:t>
      </w:r>
      <w:r>
        <w:rPr>
          <w:rFonts w:ascii="Arial" w:hAnsi="Arial" w:cs="Arial"/>
          <w:sz w:val="22"/>
          <w:szCs w:val="22"/>
          <w:lang w:val="pl-PL"/>
        </w:rPr>
        <w:t>zainaugurowany</w:t>
      </w:r>
      <w:r w:rsidRPr="00281C0B">
        <w:rPr>
          <w:rFonts w:ascii="Arial" w:hAnsi="Arial" w:cs="Arial"/>
          <w:sz w:val="22"/>
          <w:szCs w:val="22"/>
          <w:lang w:val="pl-PL"/>
        </w:rPr>
        <w:t xml:space="preserve"> w 1859 roku, jest całkowicie poświęcony wolności prasy.</w:t>
      </w:r>
    </w:p>
    <w:p w14:paraId="2846B24B" w14:textId="77777777" w:rsidR="00281C0B" w:rsidRPr="00281C0B" w:rsidRDefault="00281C0B" w:rsidP="00281C0B">
      <w:pPr>
        <w:numPr>
          <w:ilvl w:val="1"/>
          <w:numId w:val="44"/>
        </w:numPr>
        <w:spacing w:before="100" w:beforeAutospacing="1" w:after="100" w:afterAutospacing="1" w:line="240" w:lineRule="auto"/>
        <w:ind w:left="851"/>
        <w:rPr>
          <w:sz w:val="22"/>
          <w:szCs w:val="22"/>
        </w:rPr>
      </w:pPr>
      <w:r w:rsidRPr="00281C0B">
        <w:rPr>
          <w:sz w:val="22"/>
          <w:szCs w:val="22"/>
        </w:rPr>
        <w:t xml:space="preserve">Termin: 23 </w:t>
      </w:r>
      <w:proofErr w:type="spellStart"/>
      <w:r w:rsidRPr="00281C0B">
        <w:rPr>
          <w:sz w:val="22"/>
          <w:szCs w:val="22"/>
        </w:rPr>
        <w:t>maja</w:t>
      </w:r>
      <w:proofErr w:type="spellEnd"/>
      <w:r w:rsidRPr="00281C0B">
        <w:rPr>
          <w:sz w:val="22"/>
          <w:szCs w:val="22"/>
        </w:rPr>
        <w:t xml:space="preserve"> 2025</w:t>
      </w:r>
    </w:p>
    <w:p w14:paraId="3B32A609" w14:textId="77777777" w:rsidR="00281C0B" w:rsidRPr="00281C0B" w:rsidRDefault="00281C0B" w:rsidP="00281C0B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Fonts w:ascii="Arial" w:hAnsi="Arial" w:cs="Arial"/>
          <w:sz w:val="22"/>
          <w:szCs w:val="22"/>
          <w:lang w:val="pl-PL"/>
        </w:rPr>
        <w:t>Jeśli chcecie na parkiecie zrobić dobre wrażenie, zdobądźcie przed balem porady na temat manier lub dyplom walca w jednej z tradycyjnych wiedeńskich szkół tańca. Prywatne lekcje i kursy przyspieszone są bardzo popularne. Tutaj również zalecamy: zarezerwujcie z wyprzedzeniem!</w:t>
      </w:r>
    </w:p>
    <w:p w14:paraId="2118895A" w14:textId="77777777" w:rsidR="00281C0B" w:rsidRPr="00281C0B" w:rsidRDefault="00281C0B" w:rsidP="00281C0B">
      <w:pPr>
        <w:pStyle w:val="StandardWeb"/>
        <w:numPr>
          <w:ilvl w:val="0"/>
          <w:numId w:val="45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Szkoła Tańca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Watzek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 xml:space="preserve">Szkoła tańca mieszcząca się w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Palais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Pálffy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,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Palais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Coburg i w szkole tańca Prof. Wagnera. Oferuje przygotowania do balu, kursy walca oraz specjalne kursy bluesa, salsy i charlestona.</w:t>
      </w:r>
    </w:p>
    <w:p w14:paraId="455A129E" w14:textId="1BAC7319" w:rsidR="00281C0B" w:rsidRPr="00281C0B" w:rsidRDefault="00281C0B" w:rsidP="00281C0B">
      <w:pPr>
        <w:pStyle w:val="StandardWeb"/>
        <w:numPr>
          <w:ilvl w:val="0"/>
          <w:numId w:val="45"/>
        </w:numPr>
        <w:ind w:left="851"/>
        <w:rPr>
          <w:rFonts w:ascii="Arial" w:hAnsi="Arial" w:cs="Arial"/>
          <w:sz w:val="22"/>
          <w:szCs w:val="22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Der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Tanzbogen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>Nie zawsze musi być „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Alles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Walzer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”. Najmłodsza szkoła tańca w Wiedniu już teraz jest jedną z najbardziej modnych i poświęca się całkowicie West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Coast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Swing – specyficznej odmianie swinga, którą można tańczyć do prawie każdej muzyki. </w:t>
      </w:r>
      <w:r w:rsidRPr="00281C0B">
        <w:rPr>
          <w:rFonts w:ascii="Arial" w:hAnsi="Arial" w:cs="Arial"/>
          <w:sz w:val="22"/>
          <w:szCs w:val="22"/>
        </w:rPr>
        <w:t xml:space="preserve">Nie </w:t>
      </w:r>
      <w:proofErr w:type="spellStart"/>
      <w:r w:rsidRPr="00281C0B">
        <w:rPr>
          <w:rFonts w:ascii="Arial" w:hAnsi="Arial" w:cs="Arial"/>
          <w:sz w:val="22"/>
          <w:szCs w:val="22"/>
        </w:rPr>
        <w:t>potrzebujecie</w:t>
      </w:r>
      <w:proofErr w:type="spellEnd"/>
      <w:r w:rsidRPr="00281C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</w:rPr>
        <w:t>partnera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tańca</w:t>
      </w:r>
      <w:proofErr w:type="spellEnd"/>
      <w:r w:rsidRPr="00281C0B">
        <w:rPr>
          <w:rFonts w:ascii="Arial" w:hAnsi="Arial" w:cs="Arial"/>
          <w:sz w:val="22"/>
          <w:szCs w:val="22"/>
        </w:rPr>
        <w:t>!</w:t>
      </w:r>
    </w:p>
    <w:p w14:paraId="2B8917D5" w14:textId="77777777" w:rsidR="00281C0B" w:rsidRPr="00281C0B" w:rsidRDefault="00281C0B" w:rsidP="00281C0B">
      <w:pPr>
        <w:pStyle w:val="StandardWeb"/>
        <w:numPr>
          <w:ilvl w:val="0"/>
          <w:numId w:val="45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Szkoła Tańca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Elmayer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 xml:space="preserve">Prawdopodobnie najbardziej znana szkoła tańca w Wiedniu. W dawnej stajni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Palais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Pallavicini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 możecie nie tylko uczęszczać na kursy przyspieszone, ale także pracować nad dobrymi manierami na noc balową. Choć pocałunek w rękę jest w życiu codziennym niemal zapomniany, na balu jest obowiązkowy!</w:t>
      </w:r>
    </w:p>
    <w:p w14:paraId="45641774" w14:textId="77777777" w:rsidR="00281C0B" w:rsidRPr="00281C0B" w:rsidRDefault="00281C0B" w:rsidP="00281C0B">
      <w:pPr>
        <w:pStyle w:val="StandardWeb"/>
        <w:numPr>
          <w:ilvl w:val="0"/>
          <w:numId w:val="45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Szkoła Tańca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Dorner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>Po pomyślnym ukończeniu kursu walca otrzymacie tutaj dyplom walca! Nauczyciele tańca mają podobno szczególną „anielską cierpliwość”. Na kursach przyspieszonych lub prywatnych lekcjach, także w języku angielskim, możecie szybko nauczyć się najważniejszych kroków tanecznych.</w:t>
      </w:r>
    </w:p>
    <w:p w14:paraId="2BE48526" w14:textId="77777777" w:rsidR="00281C0B" w:rsidRPr="00281C0B" w:rsidRDefault="00281C0B" w:rsidP="00281C0B">
      <w:pPr>
        <w:pStyle w:val="StandardWeb"/>
        <w:numPr>
          <w:ilvl w:val="0"/>
          <w:numId w:val="45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 xml:space="preserve">Szkoła Tańca </w:t>
      </w: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Rueff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br/>
        <w:t>Szkoła tańca w 8. dzielnicy Wiednia za ratuszem oferuje ekskluzywne kursy walca wiedeńskiego dla gości miasta pod hasłem „Hop on Waltz”. Po kilku godzinach będziecie już gotowi do tańca. Kursy w języku niemieckim i angielskim, na życzenie także w innych językach.</w:t>
      </w:r>
    </w:p>
    <w:p w14:paraId="78D4CBA2" w14:textId="77777777" w:rsidR="00281C0B" w:rsidRPr="00281C0B" w:rsidRDefault="00281C0B" w:rsidP="00281C0B">
      <w:pPr>
        <w:pStyle w:val="StandardWeb"/>
        <w:numPr>
          <w:ilvl w:val="0"/>
          <w:numId w:val="45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Szkoła Tańca Chris</w:t>
      </w:r>
      <w:r w:rsidRPr="00281C0B">
        <w:rPr>
          <w:rFonts w:ascii="Arial" w:hAnsi="Arial" w:cs="Arial"/>
          <w:sz w:val="22"/>
          <w:szCs w:val="22"/>
          <w:lang w:val="pl-PL"/>
        </w:rPr>
        <w:br/>
        <w:t xml:space="preserve">Ta stosunkowo młoda szkoła tańca pod kierunkiem tancerza turniejowego Chrisa </w:t>
      </w:r>
      <w:proofErr w:type="spellStart"/>
      <w:r w:rsidRPr="00281C0B">
        <w:rPr>
          <w:rFonts w:ascii="Arial" w:hAnsi="Arial" w:cs="Arial"/>
          <w:sz w:val="22"/>
          <w:szCs w:val="22"/>
          <w:lang w:val="pl-PL"/>
        </w:rPr>
        <w:t>Lachmutha</w:t>
      </w:r>
      <w:proofErr w:type="spellEnd"/>
      <w:r w:rsidRPr="00281C0B">
        <w:rPr>
          <w:rFonts w:ascii="Arial" w:hAnsi="Arial" w:cs="Arial"/>
          <w:sz w:val="22"/>
          <w:szCs w:val="22"/>
          <w:lang w:val="pl-PL"/>
        </w:rPr>
        <w:t xml:space="preserve">, z czterema salami tanecznymi na łącznej powierzchni 1.400 m², </w:t>
      </w:r>
      <w:r w:rsidRPr="00281C0B">
        <w:rPr>
          <w:rFonts w:ascii="Arial" w:hAnsi="Arial" w:cs="Arial"/>
          <w:sz w:val="22"/>
          <w:szCs w:val="22"/>
          <w:lang w:val="pl-PL"/>
        </w:rPr>
        <w:lastRenderedPageBreak/>
        <w:t>należy do największych i najnowocześniejszych w Wiedniu. Na kurs przyspieszony w trójdzielnym takcie najlepiej umówcie się na prywatne lekcje z profesjonalistami.</w:t>
      </w:r>
    </w:p>
    <w:p w14:paraId="1694F4F9" w14:textId="77777777" w:rsidR="00281C0B" w:rsidRPr="00281C0B" w:rsidRDefault="00281C0B" w:rsidP="00281C0B">
      <w:pPr>
        <w:pStyle w:val="berschrift4"/>
        <w:ind w:left="851"/>
        <w:rPr>
          <w:rFonts w:cs="Arial"/>
          <w:i w:val="0"/>
          <w:iCs w:val="0"/>
          <w:color w:val="000000" w:themeColor="text1"/>
          <w:sz w:val="22"/>
          <w:szCs w:val="22"/>
        </w:rPr>
      </w:pPr>
      <w:proofErr w:type="spellStart"/>
      <w:r w:rsidRPr="00281C0B">
        <w:rPr>
          <w:rFonts w:cs="Arial"/>
          <w:i w:val="0"/>
          <w:iCs w:val="0"/>
          <w:color w:val="000000" w:themeColor="text1"/>
          <w:sz w:val="22"/>
          <w:szCs w:val="22"/>
        </w:rPr>
        <w:t>Linki</w:t>
      </w:r>
      <w:proofErr w:type="spellEnd"/>
      <w:r w:rsidRPr="00281C0B">
        <w:rPr>
          <w:rFonts w:cs="Arial"/>
          <w:i w:val="0"/>
          <w:iCs w:val="0"/>
          <w:color w:val="000000" w:themeColor="text1"/>
          <w:sz w:val="22"/>
          <w:szCs w:val="22"/>
        </w:rPr>
        <w:t xml:space="preserve"> w </w:t>
      </w:r>
      <w:proofErr w:type="spellStart"/>
      <w:r w:rsidRPr="00281C0B">
        <w:rPr>
          <w:rFonts w:cs="Arial"/>
          <w:i w:val="0"/>
          <w:iCs w:val="0"/>
          <w:color w:val="000000" w:themeColor="text1"/>
          <w:sz w:val="22"/>
          <w:szCs w:val="22"/>
        </w:rPr>
        <w:t>języku</w:t>
      </w:r>
      <w:proofErr w:type="spellEnd"/>
      <w:r w:rsidRPr="00281C0B">
        <w:rPr>
          <w:rFonts w:cs="Arial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281C0B">
        <w:rPr>
          <w:rFonts w:cs="Arial"/>
          <w:i w:val="0"/>
          <w:iCs w:val="0"/>
          <w:color w:val="000000" w:themeColor="text1"/>
          <w:sz w:val="22"/>
          <w:szCs w:val="22"/>
        </w:rPr>
        <w:t>angielskim</w:t>
      </w:r>
      <w:proofErr w:type="spellEnd"/>
      <w:r w:rsidRPr="00281C0B">
        <w:rPr>
          <w:rFonts w:cs="Arial"/>
          <w:i w:val="0"/>
          <w:iCs w:val="0"/>
          <w:color w:val="000000" w:themeColor="text1"/>
          <w:sz w:val="22"/>
          <w:szCs w:val="22"/>
        </w:rPr>
        <w:t>:</w:t>
      </w:r>
    </w:p>
    <w:p w14:paraId="6B86B651" w14:textId="77777777" w:rsidR="00281C0B" w:rsidRPr="00281C0B" w:rsidRDefault="00281C0B" w:rsidP="00281C0B">
      <w:pPr>
        <w:pStyle w:val="StandardWeb"/>
        <w:numPr>
          <w:ilvl w:val="0"/>
          <w:numId w:val="46"/>
        </w:numPr>
        <w:ind w:left="851"/>
        <w:rPr>
          <w:rFonts w:ascii="Arial" w:hAnsi="Arial" w:cs="Arial"/>
          <w:sz w:val="22"/>
          <w:szCs w:val="22"/>
          <w:lang w:val="pl-PL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  <w:lang w:val="pl-PL"/>
        </w:rPr>
        <w:t>Sezon balowy w Austrii</w:t>
      </w:r>
      <w:r w:rsidRPr="00281C0B">
        <w:rPr>
          <w:rFonts w:ascii="Arial" w:hAnsi="Arial" w:cs="Arial"/>
          <w:sz w:val="22"/>
          <w:szCs w:val="22"/>
          <w:lang w:val="pl-PL"/>
        </w:rPr>
        <w:br/>
      </w:r>
      <w:hyperlink r:id="rId15" w:tgtFrame="_new" w:history="1">
        <w:r w:rsidRPr="00281C0B">
          <w:rPr>
            <w:rStyle w:val="Hyperlink"/>
            <w:rFonts w:ascii="Arial" w:eastAsiaTheme="majorEastAsia" w:hAnsi="Arial" w:cs="Arial"/>
            <w:sz w:val="22"/>
            <w:szCs w:val="22"/>
            <w:lang w:val="pl-PL"/>
          </w:rPr>
          <w:t>https://www.austria.info/en/things-to-do/cities-and-culture/traditions/ball-season</w:t>
        </w:r>
      </w:hyperlink>
    </w:p>
    <w:p w14:paraId="2A0D34AB" w14:textId="77777777" w:rsidR="00281C0B" w:rsidRPr="00281C0B" w:rsidRDefault="00281C0B" w:rsidP="00281C0B">
      <w:pPr>
        <w:pStyle w:val="StandardWeb"/>
        <w:numPr>
          <w:ilvl w:val="0"/>
          <w:numId w:val="46"/>
        </w:numPr>
        <w:ind w:left="851"/>
        <w:rPr>
          <w:rFonts w:ascii="Arial" w:hAnsi="Arial" w:cs="Arial"/>
          <w:sz w:val="22"/>
          <w:szCs w:val="22"/>
        </w:rPr>
      </w:pPr>
      <w:r w:rsidRPr="00281C0B">
        <w:rPr>
          <w:rStyle w:val="Fett"/>
          <w:rFonts w:ascii="Arial" w:eastAsiaTheme="majorEastAsia" w:hAnsi="Arial" w:cs="Arial"/>
          <w:sz w:val="22"/>
          <w:szCs w:val="22"/>
        </w:rPr>
        <w:t>Bal Concordia</w:t>
      </w:r>
      <w:r w:rsidRPr="00281C0B">
        <w:rPr>
          <w:rFonts w:ascii="Arial" w:hAnsi="Arial" w:cs="Arial"/>
          <w:sz w:val="22"/>
          <w:szCs w:val="22"/>
        </w:rPr>
        <w:br/>
      </w:r>
      <w:hyperlink r:id="rId16" w:tgtFrame="_new" w:history="1">
        <w:r w:rsidRPr="00281C0B">
          <w:rPr>
            <w:rStyle w:val="Hyperlink"/>
            <w:rFonts w:ascii="Arial" w:eastAsiaTheme="majorEastAsia" w:hAnsi="Arial" w:cs="Arial"/>
            <w:sz w:val="22"/>
            <w:szCs w:val="22"/>
          </w:rPr>
          <w:t>https://www.concordiaball.at/start.html</w:t>
        </w:r>
      </w:hyperlink>
    </w:p>
    <w:p w14:paraId="57AA45AF" w14:textId="77777777" w:rsidR="00281C0B" w:rsidRPr="00281C0B" w:rsidRDefault="00281C0B" w:rsidP="00281C0B">
      <w:pPr>
        <w:pStyle w:val="StandardWeb"/>
        <w:numPr>
          <w:ilvl w:val="0"/>
          <w:numId w:val="46"/>
        </w:numPr>
        <w:ind w:left="851"/>
        <w:rPr>
          <w:rFonts w:ascii="Arial" w:hAnsi="Arial" w:cs="Arial"/>
          <w:sz w:val="22"/>
          <w:szCs w:val="22"/>
        </w:rPr>
      </w:pPr>
      <w:proofErr w:type="spellStart"/>
      <w:r w:rsidRPr="00281C0B">
        <w:rPr>
          <w:rStyle w:val="Fett"/>
          <w:rFonts w:ascii="Arial" w:eastAsiaTheme="majorEastAsia" w:hAnsi="Arial" w:cs="Arial"/>
          <w:sz w:val="22"/>
          <w:szCs w:val="22"/>
        </w:rPr>
        <w:t>Elmayer</w:t>
      </w:r>
      <w:proofErr w:type="spellEnd"/>
      <w:r w:rsidRPr="00281C0B">
        <w:rPr>
          <w:rFonts w:ascii="Arial" w:hAnsi="Arial" w:cs="Arial"/>
          <w:sz w:val="22"/>
          <w:szCs w:val="22"/>
        </w:rPr>
        <w:br/>
      </w:r>
      <w:hyperlink r:id="rId17" w:tgtFrame="_new" w:history="1">
        <w:r w:rsidRPr="00281C0B">
          <w:rPr>
            <w:rStyle w:val="Hyperlink"/>
            <w:rFonts w:ascii="Arial" w:eastAsiaTheme="majorEastAsia" w:hAnsi="Arial" w:cs="Arial"/>
            <w:sz w:val="22"/>
            <w:szCs w:val="22"/>
          </w:rPr>
          <w:t>https://elmayer.at/en/</w:t>
        </w:r>
      </w:hyperlink>
    </w:p>
    <w:p w14:paraId="51E6F17D" w14:textId="3A4021F1" w:rsidR="001D04CC" w:rsidRPr="00281C0B" w:rsidRDefault="001D04CC" w:rsidP="00281C0B">
      <w:pPr>
        <w:pStyle w:val="StandardWeb"/>
        <w:ind w:left="851"/>
        <w:rPr>
          <w:lang w:eastAsia="de-AT"/>
        </w:rPr>
      </w:pPr>
    </w:p>
    <w:p w14:paraId="23CB3A61" w14:textId="77777777" w:rsidR="001D04CC" w:rsidRPr="003E0E27" w:rsidRDefault="001D04CC" w:rsidP="001D04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Formularbeginn</w:t>
      </w:r>
    </w:p>
    <w:p w14:paraId="468B5947" w14:textId="77777777" w:rsidR="001D04CC" w:rsidRPr="003E0E27" w:rsidRDefault="001D04CC" w:rsidP="001D04CC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Formularende</w:t>
      </w:r>
    </w:p>
    <w:p w14:paraId="67786898" w14:textId="77777777" w:rsidR="007B1852" w:rsidRPr="003E0E27" w:rsidRDefault="007B1852" w:rsidP="007B1852"/>
    <w:sectPr w:rsidR="007B1852" w:rsidRPr="003E0E27" w:rsidSect="00ED3DE0">
      <w:footerReference w:type="first" r:id="rId18"/>
      <w:pgSz w:w="11906" w:h="16838"/>
      <w:pgMar w:top="2586" w:right="1559" w:bottom="17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785" w14:textId="77777777" w:rsidR="00CB55FD" w:rsidRDefault="00CB55FD" w:rsidP="00184DEA">
      <w:pPr>
        <w:spacing w:after="0" w:line="240" w:lineRule="auto"/>
      </w:pPr>
      <w:r>
        <w:separator/>
      </w:r>
    </w:p>
    <w:p w14:paraId="01891513" w14:textId="77777777" w:rsidR="00CB55FD" w:rsidRDefault="00CB55FD"/>
  </w:endnote>
  <w:endnote w:type="continuationSeparator" w:id="0">
    <w:p w14:paraId="5097EBD6" w14:textId="77777777" w:rsidR="00CB55FD" w:rsidRDefault="00CB55FD" w:rsidP="00184DEA">
      <w:pPr>
        <w:spacing w:after="0" w:line="240" w:lineRule="auto"/>
      </w:pPr>
      <w:r>
        <w:continuationSeparator/>
      </w:r>
    </w:p>
    <w:p w14:paraId="6F3F50C2" w14:textId="77777777" w:rsidR="00CB55FD" w:rsidRDefault="00CB55FD"/>
  </w:endnote>
  <w:endnote w:type="continuationNotice" w:id="1">
    <w:p w14:paraId="7D01347A" w14:textId="77777777" w:rsidR="00CB55FD" w:rsidRDefault="00CB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759A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1EC870E2" w14:textId="77777777" w:rsidR="00D67351" w:rsidRPr="00C46F98" w:rsidRDefault="002325C3" w:rsidP="00D67351">
    <w:pPr>
      <w:pStyle w:val="Text"/>
      <w:rPr>
        <w:b/>
        <w:bCs/>
        <w:lang w:val="pl-PL"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34A6645" wp14:editId="08426725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14387874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68FCA" w14:textId="7BBF5083" w:rsidR="007B1852" w:rsidRPr="00184DEA" w:rsidRDefault="00D67351" w:rsidP="007B185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</w:t>
                          </w:r>
                          <w:r w:rsidR="007B1852"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austriatourisminspires</w:t>
                          </w:r>
                        </w:p>
                        <w:p w14:paraId="3BDCFB68" w14:textId="38B6F35A" w:rsidR="00D67351" w:rsidRPr="00184DEA" w:rsidRDefault="00D67351" w:rsidP="00D67351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A66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3.4pt;margin-top:688.05pt;width:222.8pt;height:26.9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" fillcolor="white [3201]" stroked="f" strokeweight=".5pt">
              <v:textbox>
                <w:txbxContent>
                  <w:p w14:paraId="2AB68FCA" w14:textId="7BBF5083" w:rsidR="007B1852" w:rsidRPr="00184DEA" w:rsidRDefault="00D67351" w:rsidP="007B185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</w:t>
                    </w:r>
                    <w:r w:rsidR="007B1852"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austriatourisminspires</w:t>
                    </w:r>
                  </w:p>
                  <w:p w14:paraId="3BDCFB68" w14:textId="38B6F35A" w:rsidR="00D67351" w:rsidRPr="00184DEA" w:rsidRDefault="00D67351" w:rsidP="00D67351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 w:rsidRPr="006F0ECA">
      <w:fldChar w:fldCharType="begin"/>
    </w:r>
    <w:r w:rsidR="00D67351" w:rsidRPr="00C46F98">
      <w:rPr>
        <w:lang w:val="pl-PL"/>
      </w:rPr>
      <w:instrText>PAGE  \* Arabic  \* MERGEFORMAT</w:instrText>
    </w:r>
    <w:r w:rsidR="00D67351" w:rsidRPr="006F0ECA">
      <w:fldChar w:fldCharType="separate"/>
    </w:r>
    <w:r w:rsidR="00D67351" w:rsidRPr="00C46F98">
      <w:rPr>
        <w:lang w:val="pl-PL"/>
      </w:rPr>
      <w:t>3</w:t>
    </w:r>
    <w:r w:rsidR="00D67351" w:rsidRPr="006F0ECA">
      <w:fldChar w:fldCharType="end"/>
    </w:r>
    <w:r w:rsidR="00D67351" w:rsidRPr="00C46F98">
      <w:rPr>
        <w:rStyle w:val="Hervorhebung"/>
        <w:b w:val="0"/>
        <w:bCs w:val="0"/>
        <w:lang w:val="pl-PL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C46F98">
      <w:rPr>
        <w:rStyle w:val="Hervorhebung"/>
        <w:b w:val="0"/>
        <w:bCs w:val="0"/>
        <w:lang w:val="pl-PL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C46F98">
      <w:rPr>
        <w:rStyle w:val="Hervorhebung"/>
        <w:b w:val="0"/>
        <w:bCs w:val="0"/>
        <w:lang w:val="pl-PL"/>
      </w:rPr>
      <w:t>4</w:t>
    </w:r>
    <w:r w:rsidR="00D67351" w:rsidRPr="006F0ECA">
      <w:rPr>
        <w:rStyle w:val="Hervorhebung"/>
        <w:b w:val="0"/>
        <w:bCs w:val="0"/>
      </w:rPr>
      <w:fldChar w:fldCharType="end"/>
    </w:r>
  </w:p>
  <w:p w14:paraId="0A9F6313" w14:textId="21C100EC" w:rsidR="00D67351" w:rsidRPr="00C46F98" w:rsidRDefault="00D67351" w:rsidP="00D67351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0" behindDoc="1" locked="0" layoutInCell="1" allowOverlap="1" wp14:anchorId="767BB681" wp14:editId="03155852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502252684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C6E" w:rsidRPr="00C46F98">
      <w:rPr>
        <w:color w:val="999999"/>
        <w:sz w:val="15"/>
        <w:szCs w:val="15"/>
        <w:lang w:val="pl-PL"/>
      </w:rPr>
      <w:t>ewa.nasilowska</w:t>
    </w:r>
    <w:r w:rsidR="00BE7CF8" w:rsidRPr="00C46F98">
      <w:rPr>
        <w:color w:val="999999"/>
        <w:sz w:val="15"/>
        <w:szCs w:val="15"/>
        <w:lang w:val="pl-PL"/>
      </w:rPr>
      <w:t>@austria.info</w:t>
    </w:r>
  </w:p>
  <w:p w14:paraId="40531173" w14:textId="4DD130DC" w:rsidR="00A35C6E" w:rsidRPr="00A35C6E" w:rsidRDefault="00A35C6E" w:rsidP="00A35C6E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PR</w:t>
    </w:r>
    <w:r w:rsidR="00D67351" w:rsidRPr="00A35C6E">
      <w:rPr>
        <w:rStyle w:val="Hervorhebung"/>
        <w:b w:val="0"/>
        <w:bCs w:val="0"/>
        <w:color w:val="999999"/>
        <w:sz w:val="15"/>
        <w:szCs w:val="15"/>
        <w:lang w:val="pl-PL"/>
      </w:rPr>
      <w:t xml:space="preserve"> | </w:t>
    </w: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Narodowe Biuro Promocji Austrii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E33" w14:textId="02904B6A" w:rsidR="006A5B42" w:rsidRPr="006F0ECA" w:rsidRDefault="006A5B42" w:rsidP="00ED3DE0">
    <w:pPr>
      <w:tabs>
        <w:tab w:val="left" w:pos="4820"/>
      </w:tabs>
      <w:spacing w:after="0"/>
      <w:ind w:left="907"/>
      <w:rPr>
        <w:rStyle w:val="Hervorhebung"/>
      </w:rPr>
    </w:pPr>
    <w:r w:rsidRPr="006F0ECA">
      <w:rPr>
        <w:rStyle w:val="Hervorhebung"/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71BA694" wp14:editId="0AD24C04">
              <wp:simplePos x="0" y="0"/>
              <wp:positionH relativeFrom="column">
                <wp:posOffset>-1440180</wp:posOffset>
              </wp:positionH>
              <wp:positionV relativeFrom="page">
                <wp:posOffset>8698865</wp:posOffset>
              </wp:positionV>
              <wp:extent cx="2829600" cy="342000"/>
              <wp:effectExtent l="0" t="635" r="1905" b="1905"/>
              <wp:wrapNone/>
              <wp:docPr id="103572858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46BC5" w14:textId="77777777" w:rsidR="006A5B42" w:rsidRPr="00184DEA" w:rsidRDefault="006A5B42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A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3.4pt;margin-top:684.95pt;width:222.8pt;height:26.9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" fillcolor="white [3201]" stroked="f" strokeweight=".5pt">
              <v:textbox>
                <w:txbxContent>
                  <w:p w14:paraId="14F46BC5" w14:textId="77777777" w:rsidR="006A5B42" w:rsidRPr="00184DEA" w:rsidRDefault="006A5B42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rPr>
        <w:rStyle w:val="Hervorhebung"/>
        <w:noProof/>
      </w:rPr>
      <w:drawing>
        <wp:anchor distT="0" distB="0" distL="114300" distR="114300" simplePos="0" relativeHeight="251658244" behindDoc="1" locked="0" layoutInCell="1" allowOverlap="1" wp14:anchorId="40BAFD89" wp14:editId="609D4091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914867307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E6">
      <w:rPr>
        <w:rStyle w:val="Hervorhebung"/>
      </w:rPr>
      <w:t>ewa.nasilowska</w:t>
    </w:r>
    <w:r w:rsidR="00BE7CF8" w:rsidRPr="006F0ECA">
      <w:rPr>
        <w:rStyle w:val="Hervorhebung"/>
      </w:rPr>
      <w:t>@austria.info</w:t>
    </w:r>
    <w:r w:rsidRPr="006F0ECA">
      <w:rPr>
        <w:rStyle w:val="Hervorhebung"/>
      </w:rPr>
      <w:tab/>
    </w:r>
  </w:p>
  <w:p w14:paraId="05C834BF" w14:textId="0D63DAD9" w:rsidR="0004364A" w:rsidRPr="006F0ECA" w:rsidRDefault="0004364A" w:rsidP="00ED3DE0">
    <w:pPr>
      <w:tabs>
        <w:tab w:val="left" w:pos="4820"/>
      </w:tabs>
      <w:spacing w:after="0"/>
      <w:ind w:left="907"/>
      <w:rPr>
        <w:rStyle w:val="Hervorhebu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159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593C22D4" w14:textId="77777777" w:rsidR="00D67351" w:rsidRPr="006F0ECA" w:rsidRDefault="002325C3" w:rsidP="006F0ECA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AFCB691" wp14:editId="3BF49D89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00954653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F0CC91" w14:textId="77777777" w:rsidR="00D67351" w:rsidRPr="00184DEA" w:rsidRDefault="00D67351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CB6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13.4pt;margin-top:688.05pt;width:222.8pt;height:26.95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" fillcolor="white [3201]" stroked="f" strokeweight=".5pt">
              <v:textbox>
                <w:txbxContent>
                  <w:p w14:paraId="1DF0CC91" w14:textId="77777777" w:rsidR="00D67351" w:rsidRPr="00184DEA" w:rsidRDefault="00D67351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>
      <w:rPr>
        <w:noProof/>
      </w:rPr>
      <w:drawing>
        <wp:anchor distT="0" distB="0" distL="114300" distR="114300" simplePos="0" relativeHeight="251658253" behindDoc="1" locked="1" layoutInCell="1" allowOverlap="1" wp14:anchorId="324C67D6" wp14:editId="38385921">
          <wp:simplePos x="0" y="0"/>
          <wp:positionH relativeFrom="column">
            <wp:posOffset>4777740</wp:posOffset>
          </wp:positionH>
          <wp:positionV relativeFrom="page">
            <wp:posOffset>8176895</wp:posOffset>
          </wp:positionV>
          <wp:extent cx="1508400" cy="1508400"/>
          <wp:effectExtent l="0" t="0" r="3175" b="3175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873691973" name="Grafik 8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1697" name="Grafik 8" descr="Ein Bild, das Text, Screensho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08400" cy="15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 w:rsidRPr="006F0ECA">
      <w:t>2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6F0ECA">
      <w:rPr>
        <w:rStyle w:val="Hervorhebung"/>
        <w:b w:val="0"/>
        <w:bCs w:val="0"/>
      </w:rPr>
      <w:t>3</w:t>
    </w:r>
    <w:r w:rsidR="00D67351" w:rsidRPr="006F0ECA">
      <w:rPr>
        <w:rStyle w:val="Hervorhebung"/>
        <w:b w:val="0"/>
        <w:bCs w:val="0"/>
      </w:rPr>
      <w:fldChar w:fldCharType="end"/>
    </w:r>
  </w:p>
  <w:p w14:paraId="73111480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2" behindDoc="1" locked="0" layoutInCell="1" allowOverlap="1" wp14:anchorId="64C01F67" wp14:editId="39819925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600009639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2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CF8" w:rsidRPr="00D94F9E">
      <w:rPr>
        <w:color w:val="999999"/>
        <w:sz w:val="15"/>
        <w:szCs w:val="15"/>
      </w:rPr>
      <w:t>Vorname.Nachname@austria.info</w:t>
    </w:r>
  </w:p>
  <w:p w14:paraId="714C6B82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rStyle w:val="Hervorhebung"/>
        <w:b w:val="0"/>
        <w:bCs w:val="0"/>
        <w:color w:val="999999"/>
        <w:sz w:val="15"/>
        <w:szCs w:val="15"/>
      </w:rPr>
      <w:t>Team | Bereich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F4C" w14:textId="77777777" w:rsidR="00CB55FD" w:rsidRDefault="00CB55FD" w:rsidP="00184DEA">
      <w:pPr>
        <w:spacing w:after="0" w:line="240" w:lineRule="auto"/>
      </w:pPr>
      <w:r>
        <w:separator/>
      </w:r>
    </w:p>
    <w:p w14:paraId="6AE309C8" w14:textId="77777777" w:rsidR="00CB55FD" w:rsidRDefault="00CB55FD"/>
  </w:footnote>
  <w:footnote w:type="continuationSeparator" w:id="0">
    <w:p w14:paraId="1BDA0E96" w14:textId="77777777" w:rsidR="00CB55FD" w:rsidRDefault="00CB55FD" w:rsidP="00184DEA">
      <w:pPr>
        <w:spacing w:after="0" w:line="240" w:lineRule="auto"/>
      </w:pPr>
      <w:r>
        <w:continuationSeparator/>
      </w:r>
    </w:p>
    <w:p w14:paraId="176E5D39" w14:textId="77777777" w:rsidR="00CB55FD" w:rsidRDefault="00CB55FD"/>
  </w:footnote>
  <w:footnote w:type="continuationNotice" w:id="1">
    <w:p w14:paraId="5C4F67BF" w14:textId="77777777" w:rsidR="00CB55FD" w:rsidRDefault="00CB5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8D6" w14:textId="42A86577" w:rsidR="0004364A" w:rsidRDefault="00EE5D11" w:rsidP="006F0ECA">
    <w:r>
      <w:rPr>
        <w:noProof/>
      </w:rPr>
      <w:drawing>
        <wp:anchor distT="0" distB="0" distL="114300" distR="114300" simplePos="0" relativeHeight="251662349" behindDoc="1" locked="1" layoutInCell="1" allowOverlap="1" wp14:anchorId="4749F4DD" wp14:editId="792F8636">
          <wp:simplePos x="0" y="0"/>
          <wp:positionH relativeFrom="column">
            <wp:posOffset>4390390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314522730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E21" w14:textId="3B9A6819" w:rsidR="00D07949" w:rsidRDefault="007C18E6">
    <w:r>
      <w:rPr>
        <w:noProof/>
      </w:rPr>
      <w:drawing>
        <wp:anchor distT="0" distB="0" distL="114300" distR="114300" simplePos="0" relativeHeight="251660301" behindDoc="1" locked="1" layoutInCell="1" allowOverlap="1" wp14:anchorId="43F211F5" wp14:editId="75538956">
          <wp:simplePos x="0" y="0"/>
          <wp:positionH relativeFrom="column">
            <wp:posOffset>4380865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870907871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F49" w:rsidRPr="00282ED7">
      <w:rPr>
        <w:noProof/>
      </w:rPr>
      <w:drawing>
        <wp:anchor distT="0" distB="0" distL="114300" distR="114300" simplePos="0" relativeHeight="251658242" behindDoc="1" locked="1" layoutInCell="1" allowOverlap="1" wp14:anchorId="64E9F304" wp14:editId="7E1CC741">
          <wp:simplePos x="0" y="0"/>
          <wp:positionH relativeFrom="column">
            <wp:posOffset>492760</wp:posOffset>
          </wp:positionH>
          <wp:positionV relativeFrom="page">
            <wp:posOffset>453390</wp:posOffset>
          </wp:positionV>
          <wp:extent cx="1587600" cy="1040400"/>
          <wp:effectExtent l="0" t="0" r="0" b="1270"/>
          <wp:wrapNone/>
          <wp:docPr id="53135835" name="Grafik 5" descr="Ein Bild, das Text, Screenshot, Websit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2745" name="Grafik 5" descr="Ein Bild, das Text, Screenshot, Website, Design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87600" cy="10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1A"/>
    <w:multiLevelType w:val="hybridMultilevel"/>
    <w:tmpl w:val="8856F5A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B366D"/>
    <w:multiLevelType w:val="hybridMultilevel"/>
    <w:tmpl w:val="89E0C6F2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9106D92"/>
    <w:multiLevelType w:val="hybridMultilevel"/>
    <w:tmpl w:val="83AAA566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936CD6"/>
    <w:multiLevelType w:val="hybridMultilevel"/>
    <w:tmpl w:val="30101A52"/>
    <w:lvl w:ilvl="0" w:tplc="E89434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74D5"/>
    <w:multiLevelType w:val="hybridMultilevel"/>
    <w:tmpl w:val="327AF4F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7326"/>
    <w:multiLevelType w:val="hybridMultilevel"/>
    <w:tmpl w:val="9ACE3AF8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317F09"/>
    <w:multiLevelType w:val="hybridMultilevel"/>
    <w:tmpl w:val="A54C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29"/>
    <w:multiLevelType w:val="hybridMultilevel"/>
    <w:tmpl w:val="93A81A4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1B12F98"/>
    <w:multiLevelType w:val="hybridMultilevel"/>
    <w:tmpl w:val="3418D6C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32208ED"/>
    <w:multiLevelType w:val="hybridMultilevel"/>
    <w:tmpl w:val="510EFE7E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477116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E39AF"/>
    <w:multiLevelType w:val="hybridMultilevel"/>
    <w:tmpl w:val="66E6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2897"/>
    <w:multiLevelType w:val="hybridMultilevel"/>
    <w:tmpl w:val="D7B6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0626"/>
    <w:multiLevelType w:val="hybridMultilevel"/>
    <w:tmpl w:val="12FE081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85A02D4"/>
    <w:multiLevelType w:val="hybridMultilevel"/>
    <w:tmpl w:val="5BE00E9C"/>
    <w:lvl w:ilvl="0" w:tplc="E89434D2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41D84DE9"/>
    <w:multiLevelType w:val="multilevel"/>
    <w:tmpl w:val="B85E5BB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25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75474B"/>
    <w:multiLevelType w:val="hybridMultilevel"/>
    <w:tmpl w:val="2D06A5CA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F3E40"/>
    <w:multiLevelType w:val="hybridMultilevel"/>
    <w:tmpl w:val="9D52026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B54828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0412E"/>
    <w:multiLevelType w:val="hybridMultilevel"/>
    <w:tmpl w:val="B0C85F12"/>
    <w:lvl w:ilvl="0" w:tplc="3190BF5C">
      <w:start w:val="178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6A5967"/>
    <w:multiLevelType w:val="hybridMultilevel"/>
    <w:tmpl w:val="5CA6A480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046A04"/>
    <w:multiLevelType w:val="hybridMultilevel"/>
    <w:tmpl w:val="DB5AB8B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575D5678"/>
    <w:multiLevelType w:val="hybridMultilevel"/>
    <w:tmpl w:val="7B90A42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055E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14F91"/>
    <w:multiLevelType w:val="hybridMultilevel"/>
    <w:tmpl w:val="C08AE0A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79BF"/>
    <w:multiLevelType w:val="hybridMultilevel"/>
    <w:tmpl w:val="EA40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55EF9"/>
    <w:multiLevelType w:val="hybridMultilevel"/>
    <w:tmpl w:val="8A1CC8DC"/>
    <w:lvl w:ilvl="0" w:tplc="0C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8" w15:restartNumberingAfterBreak="0">
    <w:nsid w:val="65F40145"/>
    <w:multiLevelType w:val="hybridMultilevel"/>
    <w:tmpl w:val="E0C44D3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6DF3A22"/>
    <w:multiLevelType w:val="hybridMultilevel"/>
    <w:tmpl w:val="E008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119E"/>
    <w:multiLevelType w:val="hybridMultilevel"/>
    <w:tmpl w:val="16FE6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D47DE"/>
    <w:multiLevelType w:val="hybridMultilevel"/>
    <w:tmpl w:val="28DE5814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656B6"/>
    <w:multiLevelType w:val="hybridMultilevel"/>
    <w:tmpl w:val="7C44C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475A6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D6131"/>
    <w:multiLevelType w:val="hybridMultilevel"/>
    <w:tmpl w:val="AD4A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2174">
    <w:abstractNumId w:val="18"/>
  </w:num>
  <w:num w:numId="2" w16cid:durableId="963197043">
    <w:abstractNumId w:val="18"/>
    <w:lvlOverride w:ilvl="0">
      <w:startOverride w:val="1"/>
    </w:lvlOverride>
  </w:num>
  <w:num w:numId="3" w16cid:durableId="1177647296">
    <w:abstractNumId w:val="15"/>
  </w:num>
  <w:num w:numId="4" w16cid:durableId="909576091">
    <w:abstractNumId w:val="3"/>
  </w:num>
  <w:num w:numId="5" w16cid:durableId="1372337332">
    <w:abstractNumId w:val="16"/>
  </w:num>
  <w:num w:numId="6" w16cid:durableId="2127262601">
    <w:abstractNumId w:val="21"/>
  </w:num>
  <w:num w:numId="7" w16cid:durableId="1192256857">
    <w:abstractNumId w:val="15"/>
  </w:num>
  <w:num w:numId="8" w16cid:durableId="1619683281">
    <w:abstractNumId w:val="0"/>
  </w:num>
  <w:num w:numId="9" w16cid:durableId="150147036">
    <w:abstractNumId w:val="6"/>
  </w:num>
  <w:num w:numId="10" w16cid:durableId="1548910316">
    <w:abstractNumId w:val="29"/>
  </w:num>
  <w:num w:numId="11" w16cid:durableId="1497500292">
    <w:abstractNumId w:val="7"/>
  </w:num>
  <w:num w:numId="12" w16cid:durableId="1846241935">
    <w:abstractNumId w:val="12"/>
  </w:num>
  <w:num w:numId="13" w16cid:durableId="781725268">
    <w:abstractNumId w:val="2"/>
  </w:num>
  <w:num w:numId="14" w16cid:durableId="475992846">
    <w:abstractNumId w:val="11"/>
  </w:num>
  <w:num w:numId="15" w16cid:durableId="1687707941">
    <w:abstractNumId w:val="1"/>
  </w:num>
  <w:num w:numId="16" w16cid:durableId="145512006">
    <w:abstractNumId w:val="32"/>
  </w:num>
  <w:num w:numId="17" w16cid:durableId="1459109245">
    <w:abstractNumId w:val="13"/>
  </w:num>
  <w:num w:numId="18" w16cid:durableId="879048648">
    <w:abstractNumId w:val="15"/>
  </w:num>
  <w:num w:numId="19" w16cid:durableId="1941142421">
    <w:abstractNumId w:val="22"/>
  </w:num>
  <w:num w:numId="20" w16cid:durableId="1698696642">
    <w:abstractNumId w:val="15"/>
  </w:num>
  <w:num w:numId="21" w16cid:durableId="822311502">
    <w:abstractNumId w:val="17"/>
  </w:num>
  <w:num w:numId="22" w16cid:durableId="2029330760">
    <w:abstractNumId w:val="34"/>
  </w:num>
  <w:num w:numId="23" w16cid:durableId="445392089">
    <w:abstractNumId w:val="26"/>
  </w:num>
  <w:num w:numId="24" w16cid:durableId="1052848407">
    <w:abstractNumId w:val="25"/>
  </w:num>
  <w:num w:numId="25" w16cid:durableId="1357997105">
    <w:abstractNumId w:val="31"/>
  </w:num>
  <w:num w:numId="26" w16cid:durableId="886650014">
    <w:abstractNumId w:val="23"/>
  </w:num>
  <w:num w:numId="27" w16cid:durableId="775440740">
    <w:abstractNumId w:val="4"/>
  </w:num>
  <w:num w:numId="28" w16cid:durableId="384255185">
    <w:abstractNumId w:val="20"/>
  </w:num>
  <w:num w:numId="29" w16cid:durableId="348262374">
    <w:abstractNumId w:val="9"/>
  </w:num>
  <w:num w:numId="30" w16cid:durableId="639500377">
    <w:abstractNumId w:val="15"/>
  </w:num>
  <w:num w:numId="31" w16cid:durableId="692724882">
    <w:abstractNumId w:val="15"/>
  </w:num>
  <w:num w:numId="32" w16cid:durableId="1786583679">
    <w:abstractNumId w:val="15"/>
  </w:num>
  <w:num w:numId="33" w16cid:durableId="562107749">
    <w:abstractNumId w:val="30"/>
  </w:num>
  <w:num w:numId="34" w16cid:durableId="2108109495">
    <w:abstractNumId w:val="15"/>
  </w:num>
  <w:num w:numId="35" w16cid:durableId="1637831654">
    <w:abstractNumId w:val="28"/>
  </w:num>
  <w:num w:numId="36" w16cid:durableId="588081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9526418">
    <w:abstractNumId w:val="15"/>
  </w:num>
  <w:num w:numId="38" w16cid:durableId="902058350">
    <w:abstractNumId w:val="14"/>
  </w:num>
  <w:num w:numId="39" w16cid:durableId="1007630781">
    <w:abstractNumId w:val="15"/>
  </w:num>
  <w:num w:numId="40" w16cid:durableId="653604203">
    <w:abstractNumId w:val="5"/>
  </w:num>
  <w:num w:numId="41" w16cid:durableId="1061518087">
    <w:abstractNumId w:val="8"/>
  </w:num>
  <w:num w:numId="42" w16cid:durableId="1491364930">
    <w:abstractNumId w:val="27"/>
  </w:num>
  <w:num w:numId="43" w16cid:durableId="74717204">
    <w:abstractNumId w:val="10"/>
  </w:num>
  <w:num w:numId="44" w16cid:durableId="155584009">
    <w:abstractNumId w:val="24"/>
  </w:num>
  <w:num w:numId="45" w16cid:durableId="1618873627">
    <w:abstractNumId w:val="19"/>
  </w:num>
  <w:num w:numId="46" w16cid:durableId="5507260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A5"/>
    <w:rsid w:val="00000CCC"/>
    <w:rsid w:val="00003067"/>
    <w:rsid w:val="0000511F"/>
    <w:rsid w:val="000074C4"/>
    <w:rsid w:val="00026E6F"/>
    <w:rsid w:val="00036420"/>
    <w:rsid w:val="0004174A"/>
    <w:rsid w:val="0004364A"/>
    <w:rsid w:val="00056F49"/>
    <w:rsid w:val="00072244"/>
    <w:rsid w:val="000744B5"/>
    <w:rsid w:val="00084F37"/>
    <w:rsid w:val="0008513C"/>
    <w:rsid w:val="000A2240"/>
    <w:rsid w:val="000B1DC8"/>
    <w:rsid w:val="000B4422"/>
    <w:rsid w:val="000B7147"/>
    <w:rsid w:val="000C2D99"/>
    <w:rsid w:val="000E1C06"/>
    <w:rsid w:val="000E2A8F"/>
    <w:rsid w:val="000E3BC8"/>
    <w:rsid w:val="000E59B1"/>
    <w:rsid w:val="000F46B5"/>
    <w:rsid w:val="000F68BF"/>
    <w:rsid w:val="00106EC7"/>
    <w:rsid w:val="00124FA5"/>
    <w:rsid w:val="00126EEA"/>
    <w:rsid w:val="00133A58"/>
    <w:rsid w:val="0014468C"/>
    <w:rsid w:val="0014567D"/>
    <w:rsid w:val="00153A02"/>
    <w:rsid w:val="00184DEA"/>
    <w:rsid w:val="001C5999"/>
    <w:rsid w:val="001D04CC"/>
    <w:rsid w:val="001F2BFD"/>
    <w:rsid w:val="00215ECE"/>
    <w:rsid w:val="002212BC"/>
    <w:rsid w:val="002325C3"/>
    <w:rsid w:val="002345DE"/>
    <w:rsid w:val="00266819"/>
    <w:rsid w:val="00270E64"/>
    <w:rsid w:val="00281C0B"/>
    <w:rsid w:val="00282ED7"/>
    <w:rsid w:val="002B0675"/>
    <w:rsid w:val="002B3DCE"/>
    <w:rsid w:val="002D5240"/>
    <w:rsid w:val="002F3B92"/>
    <w:rsid w:val="002F576B"/>
    <w:rsid w:val="00312147"/>
    <w:rsid w:val="00314C4D"/>
    <w:rsid w:val="00343AAC"/>
    <w:rsid w:val="00345205"/>
    <w:rsid w:val="003533B8"/>
    <w:rsid w:val="003623F6"/>
    <w:rsid w:val="00363654"/>
    <w:rsid w:val="003659B6"/>
    <w:rsid w:val="003A153F"/>
    <w:rsid w:val="003A78E5"/>
    <w:rsid w:val="003E0E27"/>
    <w:rsid w:val="003F335D"/>
    <w:rsid w:val="004021C0"/>
    <w:rsid w:val="00405257"/>
    <w:rsid w:val="0041310D"/>
    <w:rsid w:val="00416F79"/>
    <w:rsid w:val="00422B93"/>
    <w:rsid w:val="00424CEF"/>
    <w:rsid w:val="00463459"/>
    <w:rsid w:val="00467D2F"/>
    <w:rsid w:val="00475923"/>
    <w:rsid w:val="0049250B"/>
    <w:rsid w:val="004A31CA"/>
    <w:rsid w:val="004B4DC1"/>
    <w:rsid w:val="004B5E20"/>
    <w:rsid w:val="004C6542"/>
    <w:rsid w:val="004F179F"/>
    <w:rsid w:val="004F69EB"/>
    <w:rsid w:val="005021D9"/>
    <w:rsid w:val="00530AC4"/>
    <w:rsid w:val="005313E6"/>
    <w:rsid w:val="00544C50"/>
    <w:rsid w:val="00550C86"/>
    <w:rsid w:val="00570A69"/>
    <w:rsid w:val="00571C10"/>
    <w:rsid w:val="005955FA"/>
    <w:rsid w:val="005B52CD"/>
    <w:rsid w:val="005C0D8A"/>
    <w:rsid w:val="005D75AE"/>
    <w:rsid w:val="005F52A2"/>
    <w:rsid w:val="005F6115"/>
    <w:rsid w:val="005F651E"/>
    <w:rsid w:val="005F65C8"/>
    <w:rsid w:val="005F6B6B"/>
    <w:rsid w:val="006016AF"/>
    <w:rsid w:val="00605117"/>
    <w:rsid w:val="006122DF"/>
    <w:rsid w:val="006337AD"/>
    <w:rsid w:val="00634284"/>
    <w:rsid w:val="00641113"/>
    <w:rsid w:val="006654C3"/>
    <w:rsid w:val="00665C89"/>
    <w:rsid w:val="006A5B42"/>
    <w:rsid w:val="006B3683"/>
    <w:rsid w:val="006B63AA"/>
    <w:rsid w:val="006D11EB"/>
    <w:rsid w:val="006F0ECA"/>
    <w:rsid w:val="006F20BA"/>
    <w:rsid w:val="007008B2"/>
    <w:rsid w:val="00701C19"/>
    <w:rsid w:val="00703EBC"/>
    <w:rsid w:val="00716467"/>
    <w:rsid w:val="00720317"/>
    <w:rsid w:val="00724D94"/>
    <w:rsid w:val="00726124"/>
    <w:rsid w:val="007336A6"/>
    <w:rsid w:val="00734588"/>
    <w:rsid w:val="007401C1"/>
    <w:rsid w:val="007420FA"/>
    <w:rsid w:val="0074319B"/>
    <w:rsid w:val="00785E77"/>
    <w:rsid w:val="0079560B"/>
    <w:rsid w:val="00797804"/>
    <w:rsid w:val="007A4D82"/>
    <w:rsid w:val="007B1852"/>
    <w:rsid w:val="007C18E6"/>
    <w:rsid w:val="007C6334"/>
    <w:rsid w:val="007D0636"/>
    <w:rsid w:val="007D088C"/>
    <w:rsid w:val="0080202A"/>
    <w:rsid w:val="00841BD7"/>
    <w:rsid w:val="0084699A"/>
    <w:rsid w:val="00866BC0"/>
    <w:rsid w:val="00871996"/>
    <w:rsid w:val="00876F48"/>
    <w:rsid w:val="00880829"/>
    <w:rsid w:val="00890CB6"/>
    <w:rsid w:val="008B60DF"/>
    <w:rsid w:val="008B71D7"/>
    <w:rsid w:val="008B720D"/>
    <w:rsid w:val="008C1EAB"/>
    <w:rsid w:val="008D2A65"/>
    <w:rsid w:val="008E6C76"/>
    <w:rsid w:val="008F137F"/>
    <w:rsid w:val="008F7958"/>
    <w:rsid w:val="009026A0"/>
    <w:rsid w:val="00906B0C"/>
    <w:rsid w:val="00911595"/>
    <w:rsid w:val="00920DDC"/>
    <w:rsid w:val="009444BA"/>
    <w:rsid w:val="00947B8E"/>
    <w:rsid w:val="00956EC1"/>
    <w:rsid w:val="0095704B"/>
    <w:rsid w:val="00957FFD"/>
    <w:rsid w:val="00963678"/>
    <w:rsid w:val="00990CA2"/>
    <w:rsid w:val="009933E3"/>
    <w:rsid w:val="009F227B"/>
    <w:rsid w:val="00A35C6E"/>
    <w:rsid w:val="00A43C31"/>
    <w:rsid w:val="00A445EC"/>
    <w:rsid w:val="00A52692"/>
    <w:rsid w:val="00A7715B"/>
    <w:rsid w:val="00A82D65"/>
    <w:rsid w:val="00A84E4A"/>
    <w:rsid w:val="00A9600D"/>
    <w:rsid w:val="00AB43B3"/>
    <w:rsid w:val="00AC3BC7"/>
    <w:rsid w:val="00AC50D9"/>
    <w:rsid w:val="00AC5C6C"/>
    <w:rsid w:val="00AD3BC3"/>
    <w:rsid w:val="00B07C21"/>
    <w:rsid w:val="00B146E7"/>
    <w:rsid w:val="00B34D98"/>
    <w:rsid w:val="00B46258"/>
    <w:rsid w:val="00B90235"/>
    <w:rsid w:val="00BC2B10"/>
    <w:rsid w:val="00BD0F9A"/>
    <w:rsid w:val="00BD7001"/>
    <w:rsid w:val="00BE31EF"/>
    <w:rsid w:val="00BE64C8"/>
    <w:rsid w:val="00BE7C2B"/>
    <w:rsid w:val="00BE7CF8"/>
    <w:rsid w:val="00BF7C5F"/>
    <w:rsid w:val="00C051CE"/>
    <w:rsid w:val="00C14875"/>
    <w:rsid w:val="00C176FD"/>
    <w:rsid w:val="00C32868"/>
    <w:rsid w:val="00C40741"/>
    <w:rsid w:val="00C46F98"/>
    <w:rsid w:val="00C544E7"/>
    <w:rsid w:val="00C56F67"/>
    <w:rsid w:val="00C72C3A"/>
    <w:rsid w:val="00C80B2B"/>
    <w:rsid w:val="00C851F4"/>
    <w:rsid w:val="00C90EFA"/>
    <w:rsid w:val="00C946E9"/>
    <w:rsid w:val="00CB321C"/>
    <w:rsid w:val="00CB55FD"/>
    <w:rsid w:val="00CC064A"/>
    <w:rsid w:val="00CC080B"/>
    <w:rsid w:val="00CC3269"/>
    <w:rsid w:val="00CD2553"/>
    <w:rsid w:val="00CD722A"/>
    <w:rsid w:val="00CE58C5"/>
    <w:rsid w:val="00CF3620"/>
    <w:rsid w:val="00CF63C7"/>
    <w:rsid w:val="00D01F24"/>
    <w:rsid w:val="00D07949"/>
    <w:rsid w:val="00D10FAF"/>
    <w:rsid w:val="00D123F9"/>
    <w:rsid w:val="00D16AD2"/>
    <w:rsid w:val="00D2218C"/>
    <w:rsid w:val="00D25655"/>
    <w:rsid w:val="00D67351"/>
    <w:rsid w:val="00D74847"/>
    <w:rsid w:val="00D838F9"/>
    <w:rsid w:val="00D84020"/>
    <w:rsid w:val="00D85B46"/>
    <w:rsid w:val="00D94F9E"/>
    <w:rsid w:val="00DB4A4E"/>
    <w:rsid w:val="00DC1BA6"/>
    <w:rsid w:val="00DD6B10"/>
    <w:rsid w:val="00DE1BF6"/>
    <w:rsid w:val="00DE6E25"/>
    <w:rsid w:val="00DF1867"/>
    <w:rsid w:val="00DF1C9E"/>
    <w:rsid w:val="00DF72DF"/>
    <w:rsid w:val="00E22E2B"/>
    <w:rsid w:val="00E34A9B"/>
    <w:rsid w:val="00E369A6"/>
    <w:rsid w:val="00E50940"/>
    <w:rsid w:val="00E601B2"/>
    <w:rsid w:val="00E633E4"/>
    <w:rsid w:val="00E6426D"/>
    <w:rsid w:val="00E65805"/>
    <w:rsid w:val="00E90631"/>
    <w:rsid w:val="00E948CB"/>
    <w:rsid w:val="00EA4CE3"/>
    <w:rsid w:val="00ED3DE0"/>
    <w:rsid w:val="00EE5D11"/>
    <w:rsid w:val="00F21240"/>
    <w:rsid w:val="00F43EF2"/>
    <w:rsid w:val="00F7050B"/>
    <w:rsid w:val="00F757A4"/>
    <w:rsid w:val="00F816BC"/>
    <w:rsid w:val="00FA4E43"/>
    <w:rsid w:val="00FA5AD5"/>
    <w:rsid w:val="00FB199A"/>
    <w:rsid w:val="00FB1D4B"/>
    <w:rsid w:val="00FC73D6"/>
    <w:rsid w:val="00FC7814"/>
    <w:rsid w:val="00FC7DBB"/>
    <w:rsid w:val="00FD1B4E"/>
    <w:rsid w:val="00FD50F6"/>
    <w:rsid w:val="00FD77B9"/>
    <w:rsid w:val="00FE2511"/>
    <w:rsid w:val="00FF179F"/>
    <w:rsid w:val="00FF1A19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742C"/>
  <w15:docId w15:val="{DD1212C7-9BC3-4E97-9D43-C2897A5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10"/>
    <w:pPr>
      <w:spacing w:after="60" w:line="276" w:lineRule="auto"/>
    </w:pPr>
  </w:style>
  <w:style w:type="paragraph" w:styleId="berschrift1">
    <w:name w:val="heading 1"/>
    <w:basedOn w:val="Listenabsatz"/>
    <w:next w:val="Standard"/>
    <w:link w:val="berschrift1Zchn"/>
    <w:uiPriority w:val="9"/>
    <w:qFormat/>
    <w:rsid w:val="006F0ECA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6F0ECA"/>
    <w:pPr>
      <w:numPr>
        <w:ilvl w:val="1"/>
        <w:numId w:val="3"/>
      </w:numPr>
      <w:spacing w:line="278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F0ECA"/>
    <w:pPr>
      <w:numPr>
        <w:ilvl w:val="2"/>
        <w:numId w:val="3"/>
      </w:numPr>
      <w:spacing w:line="278" w:lineRule="auto"/>
      <w:outlineLvl w:val="2"/>
    </w:pPr>
    <w:rPr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0ECA"/>
    <w:rPr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next w:val="Fuzeile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styleId="SchwacheHervorhebung">
    <w:name w:val="Subtle Emphasis"/>
    <w:aliases w:val="Hervorheben"/>
    <w:uiPriority w:val="19"/>
    <w:qFormat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467886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customStyle="1" w:styleId="Text">
    <w:name w:val="Text"/>
    <w:basedOn w:val="Standard"/>
    <w:qFormat/>
    <w:rsid w:val="006F0ECA"/>
    <w:pPr>
      <w:spacing w:after="120"/>
      <w:ind w:left="907"/>
    </w:pPr>
  </w:style>
  <w:style w:type="paragraph" w:styleId="Untertitel">
    <w:name w:val="Subtitle"/>
    <w:aliases w:val="rot_unterstrichen"/>
    <w:basedOn w:val="Text"/>
    <w:next w:val="Standard"/>
    <w:link w:val="UntertitelZchn"/>
    <w:uiPriority w:val="11"/>
    <w:qFormat/>
    <w:rsid w:val="00F816BC"/>
    <w:rPr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90235"/>
    <w:pPr>
      <w:tabs>
        <w:tab w:val="left" w:pos="407"/>
        <w:tab w:val="right" w:leader="dot" w:pos="8919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44E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44E7"/>
    <w:pPr>
      <w:spacing w:after="100"/>
      <w:ind w:left="4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B0C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978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F227B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A2"/>
    <w:rPr>
      <w:color w:val="605E5C"/>
      <w:shd w:val="clear" w:color="auto" w:fill="E1DFDD"/>
    </w:rPr>
  </w:style>
  <w:style w:type="paragraph" w:customStyle="1" w:styleId="Body">
    <w:name w:val="Body"/>
    <w:rsid w:val="0074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gkelc">
    <w:name w:val="hgkelc"/>
    <w:basedOn w:val="Absatz-Standardschriftart"/>
    <w:rsid w:val="00BC2B10"/>
  </w:style>
  <w:style w:type="paragraph" w:styleId="Kommentartext">
    <w:name w:val="annotation text"/>
    <w:basedOn w:val="Standard"/>
    <w:link w:val="KommentartextZchn"/>
    <w:uiPriority w:val="99"/>
    <w:unhideWhenUsed/>
    <w:rsid w:val="00467D2F"/>
    <w:pPr>
      <w:spacing w:after="0" w:line="240" w:lineRule="auto"/>
    </w:pPr>
    <w:rPr>
      <w:rFonts w:asciiTheme="minorHAnsi" w:hAnsiTheme="minorHAnsi" w:cstheme="minorBidi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7D2F"/>
    <w:rPr>
      <w:rFonts w:asciiTheme="minorHAnsi" w:hAnsiTheme="minorHAnsi" w:cstheme="minorBidi"/>
      <w:lang w:val="de-DE"/>
    </w:rPr>
  </w:style>
  <w:style w:type="paragraph" w:styleId="StandardWeb">
    <w:name w:val="Normal (Web)"/>
    <w:basedOn w:val="Standard"/>
    <w:uiPriority w:val="99"/>
    <w:unhideWhenUsed/>
    <w:rsid w:val="004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4B4DC1"/>
  </w:style>
  <w:style w:type="character" w:customStyle="1" w:styleId="line-clamp-1">
    <w:name w:val="line-clamp-1"/>
    <w:basedOn w:val="Absatz-Standardschriftart"/>
    <w:rsid w:val="001D04C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1D04C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1D04C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3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6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8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9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elmayer.at/e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cordiaball.at/start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ustria.info/en/things-to-do/cities-and-culture/traditions/ball-seaso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76bfc-e9c8-47a0-bc8c-e75227eedb2e" xsi:nil="true"/>
    <lcf76f155ced4ddcb4097134ff3c332f xmlns="c2bfe49c-9be2-45c6-982f-a682529530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DA98AE8EB440993631A54426BC8A" ma:contentTypeVersion="18" ma:contentTypeDescription="Create a new document." ma:contentTypeScope="" ma:versionID="cdb41ce7136f39974610c09c5715e09a">
  <xsd:schema xmlns:xsd="http://www.w3.org/2001/XMLSchema" xmlns:xs="http://www.w3.org/2001/XMLSchema" xmlns:p="http://schemas.microsoft.com/office/2006/metadata/properties" xmlns:ns2="c2bfe49c-9be2-45c6-982f-a68252953047" xmlns:ns3="07f76bfc-e9c8-47a0-bc8c-e75227eedb2e" targetNamespace="http://schemas.microsoft.com/office/2006/metadata/properties" ma:root="true" ma:fieldsID="b976951f24749f8abf9d118405ebfa43" ns2:_="" ns3:_="">
    <xsd:import namespace="c2bfe49c-9be2-45c6-982f-a68252953047"/>
    <xsd:import namespace="07f76bfc-e9c8-47a0-bc8c-e75227ee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e49c-9be2-45c6-982f-a68252953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6bfc-e9c8-47a0-bc8c-e75227eed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eb0690-81e2-4d2f-a1f8-10800dbb7395}" ma:internalName="TaxCatchAll" ma:showField="CatchAllData" ma:web="07f76bfc-e9c8-47a0-bc8c-e75227eed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EFDC93-4C7B-49C8-A1C1-773831828665}">
  <ds:schemaRefs>
    <ds:schemaRef ds:uri="http://schemas.microsoft.com/office/2006/metadata/properties"/>
    <ds:schemaRef ds:uri="http://www.w3.org/2000/xmlns/"/>
    <ds:schemaRef ds:uri="07f76bfc-e9c8-47a0-bc8c-e75227eedb2e"/>
    <ds:schemaRef ds:uri="http://www.w3.org/2001/XMLSchema-instance"/>
    <ds:schemaRef ds:uri="c2bfe49c-9be2-45c6-982f-a6825295304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38548-28A3-4E75-9AA8-A69151D3EC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bfe49c-9be2-45c6-982f-a68252953047"/>
    <ds:schemaRef ds:uri="07f76bfc-e9c8-47a0-bc8c-e75227eed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7F4D6-F31A-4DC7-A44D-B1E888317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Schneeweiß</dc:creator>
  <cp:keywords/>
  <dc:description/>
  <cp:lastModifiedBy>Nasilowska, Ewa</cp:lastModifiedBy>
  <cp:revision>3</cp:revision>
  <cp:lastPrinted>2024-06-04T13:47:00Z</cp:lastPrinted>
  <dcterms:created xsi:type="dcterms:W3CDTF">2024-07-09T07:02:00Z</dcterms:created>
  <dcterms:modified xsi:type="dcterms:W3CDTF">2024-07-09T07:13:00Z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0x01010064C3DA98AE8EB440993631A54426BC8A</vt:lpwstr>
  </property>
  <property fmtid="{D5CDD505-2E9C-101B-9397-08002B2CF9AE}" pid="3" name="MediaServiceImageTags">
    <vt:lpwstr/>
  </property>
</Properties>
</file>