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FAC" w:rsidRPr="00565DF5" w:rsidRDefault="00654E60" w:rsidP="009D6A98">
      <w:pPr>
        <w:pStyle w:val="berschrift1"/>
      </w:pPr>
      <w:r w:rsidRPr="00565DF5">
        <w:rPr>
          <w:lang w:val="ru-RU"/>
        </w:rPr>
        <w:t>Высокая</w:t>
      </w:r>
      <w:r w:rsidRPr="00565DF5">
        <w:rPr>
          <w:lang w:val="de-AT"/>
        </w:rPr>
        <w:t xml:space="preserve"> </w:t>
      </w:r>
      <w:r w:rsidRPr="00565DF5">
        <w:rPr>
          <w:lang w:val="ru-RU"/>
        </w:rPr>
        <w:t>культура</w:t>
      </w:r>
      <w:r w:rsidRPr="00565DF5">
        <w:rPr>
          <w:lang w:val="de-AT"/>
        </w:rPr>
        <w:t xml:space="preserve"> </w:t>
      </w:r>
      <w:r w:rsidRPr="00565DF5">
        <w:rPr>
          <w:lang w:val="ru-RU"/>
        </w:rPr>
        <w:t>на</w:t>
      </w:r>
      <w:r w:rsidRPr="00565DF5">
        <w:rPr>
          <w:lang w:val="de-AT"/>
        </w:rPr>
        <w:t xml:space="preserve"> </w:t>
      </w:r>
      <w:r w:rsidRPr="00565DF5">
        <w:rPr>
          <w:lang w:val="ru-RU"/>
        </w:rPr>
        <w:t>тарелке</w:t>
      </w:r>
    </w:p>
    <w:p w:rsidR="009D6A98" w:rsidRPr="00565DF5" w:rsidRDefault="009D6A98" w:rsidP="009D6A98">
      <w:pPr>
        <w:pStyle w:val="OEWVorlage"/>
      </w:pPr>
    </w:p>
    <w:p w:rsidR="009D6A98" w:rsidRPr="00565DF5" w:rsidRDefault="00565DF5" w:rsidP="009D6A98">
      <w:pPr>
        <w:pStyle w:val="berschrift2"/>
        <w:rPr>
          <w:lang w:val="ru-RU"/>
        </w:rPr>
      </w:pPr>
      <w:r w:rsidRPr="00565DF5">
        <w:rPr>
          <w:lang w:val="ru-RU"/>
        </w:rPr>
        <w:t>Временами</w:t>
      </w:r>
      <w:r w:rsidR="00483788" w:rsidRPr="00565DF5">
        <w:rPr>
          <w:lang w:val="ru-RU"/>
        </w:rPr>
        <w:t xml:space="preserve"> сдержанные, </w:t>
      </w:r>
      <w:r w:rsidRPr="00565DF5">
        <w:rPr>
          <w:lang w:val="ru-RU"/>
        </w:rPr>
        <w:t>временами</w:t>
      </w:r>
      <w:r w:rsidR="00483788" w:rsidRPr="00565DF5">
        <w:rPr>
          <w:lang w:val="ru-RU"/>
        </w:rPr>
        <w:t xml:space="preserve"> пышные</w:t>
      </w:r>
      <w:r>
        <w:rPr>
          <w:lang w:val="ru-RU"/>
        </w:rPr>
        <w:t xml:space="preserve"> </w:t>
      </w:r>
      <w:r w:rsidR="00483788" w:rsidRPr="00565DF5">
        <w:rPr>
          <w:lang w:val="ru-RU"/>
        </w:rPr>
        <w:t xml:space="preserve">творения австрийских кулинаров </w:t>
      </w:r>
      <w:r w:rsidRPr="00565DF5">
        <w:rPr>
          <w:lang w:val="ru-RU"/>
        </w:rPr>
        <w:t>неизменно</w:t>
      </w:r>
      <w:r w:rsidR="00483788" w:rsidRPr="00565DF5">
        <w:rPr>
          <w:lang w:val="ru-RU"/>
        </w:rPr>
        <w:t xml:space="preserve"> содержат в себе каплю утонченности и только отборные ингредиенты. </w:t>
      </w:r>
    </w:p>
    <w:p w:rsidR="009D6A98" w:rsidRPr="00483788" w:rsidRDefault="009D6A98" w:rsidP="009D6A98">
      <w:pPr>
        <w:pStyle w:val="OEWVorlage"/>
        <w:rPr>
          <w:highlight w:val="yellow"/>
          <w:lang w:val="ru-RU"/>
        </w:rPr>
      </w:pPr>
    </w:p>
    <w:p w:rsidR="00654E60" w:rsidRPr="00483788" w:rsidRDefault="00654E60" w:rsidP="009D6A98">
      <w:pPr>
        <w:pStyle w:val="OEWVorlage"/>
        <w:rPr>
          <w:lang w:val="ru-RU"/>
        </w:rPr>
      </w:pPr>
      <w:r w:rsidRPr="00483788">
        <w:rPr>
          <w:lang w:val="ru-RU"/>
        </w:rPr>
        <w:t xml:space="preserve">Даже гурманы с самыми высокими запросами в Австрии обнаружат широкий выбор манящих адресов: лучшие повара страны </w:t>
      </w:r>
      <w:r w:rsidR="00483788" w:rsidRPr="00483788">
        <w:rPr>
          <w:lang w:val="ru-RU"/>
        </w:rPr>
        <w:t>уме</w:t>
      </w:r>
      <w:r w:rsidR="00565DF5">
        <w:rPr>
          <w:lang w:val="ru-RU"/>
        </w:rPr>
        <w:t>ло</w:t>
      </w:r>
      <w:r w:rsidR="00483788" w:rsidRPr="00483788">
        <w:rPr>
          <w:lang w:val="ru-RU"/>
        </w:rPr>
        <w:t xml:space="preserve"> </w:t>
      </w:r>
      <w:r w:rsidRPr="00483788">
        <w:rPr>
          <w:lang w:val="ru-RU"/>
        </w:rPr>
        <w:t>игра</w:t>
      </w:r>
      <w:r w:rsidR="00565DF5">
        <w:rPr>
          <w:lang w:val="ru-RU"/>
        </w:rPr>
        <w:t>ют</w:t>
      </w:r>
      <w:r w:rsidRPr="00483788">
        <w:rPr>
          <w:lang w:val="ru-RU"/>
        </w:rPr>
        <w:t xml:space="preserve"> со вкусовыми рецепторами при помощи виртуозных блюд из лучших </w:t>
      </w:r>
      <w:r w:rsidR="00483788" w:rsidRPr="00483788">
        <w:rPr>
          <w:lang w:val="ru-RU"/>
        </w:rPr>
        <w:t xml:space="preserve">местных </w:t>
      </w:r>
      <w:r w:rsidRPr="00483788">
        <w:rPr>
          <w:lang w:val="ru-RU"/>
        </w:rPr>
        <w:t xml:space="preserve">продуктов – будь то небольшая закуска или полноценное меню. Гид </w:t>
      </w:r>
      <w:r w:rsidR="00C20C82">
        <w:rPr>
          <w:lang w:val="ru-RU"/>
        </w:rPr>
        <w:t>Го Мийо (</w:t>
      </w:r>
      <w:r w:rsidR="00C20C82" w:rsidRPr="00483788">
        <w:t>Gault</w:t>
      </w:r>
      <w:r w:rsidR="00C20C82" w:rsidRPr="00483788">
        <w:rPr>
          <w:lang w:val="ru-RU"/>
        </w:rPr>
        <w:t>&amp;</w:t>
      </w:r>
      <w:r w:rsidR="00C20C82" w:rsidRPr="00483788">
        <w:t>Millau</w:t>
      </w:r>
      <w:r w:rsidR="00C20C82">
        <w:rPr>
          <w:lang w:val="ru-RU"/>
        </w:rPr>
        <w:t xml:space="preserve">) </w:t>
      </w:r>
      <w:r w:rsidRPr="00483788">
        <w:rPr>
          <w:lang w:val="ru-RU"/>
        </w:rPr>
        <w:t>– путеводитель по лучшим заведениям для ценителей высокой кухни – в своё</w:t>
      </w:r>
      <w:r w:rsidR="00483788" w:rsidRPr="00483788">
        <w:rPr>
          <w:lang w:val="ru-RU"/>
        </w:rPr>
        <w:t xml:space="preserve">м свежем издании перечисляет </w:t>
      </w:r>
      <w:r w:rsidRPr="00483788">
        <w:rPr>
          <w:lang w:val="ru-RU"/>
        </w:rPr>
        <w:t>637 австрийских ресторанов, которые смогли пройти любые тесты и были вознаграждены «колпаками» за кулинарное изящество своих блюд. Предлаг</w:t>
      </w:r>
      <w:r w:rsidR="00C20C82">
        <w:rPr>
          <w:lang w:val="ru-RU"/>
        </w:rPr>
        <w:t>аем В</w:t>
      </w:r>
      <w:r w:rsidRPr="00483788">
        <w:rPr>
          <w:lang w:val="ru-RU"/>
        </w:rPr>
        <w:t xml:space="preserve">ашему вниманию подборку </w:t>
      </w:r>
      <w:r w:rsidR="00483788" w:rsidRPr="00483788">
        <w:rPr>
          <w:lang w:val="ru-RU"/>
        </w:rPr>
        <w:t>признанных кулинарных Мекк</w:t>
      </w:r>
      <w:r w:rsidRPr="00483788">
        <w:rPr>
          <w:lang w:val="ru-RU"/>
        </w:rPr>
        <w:t>.</w:t>
      </w:r>
    </w:p>
    <w:p w:rsidR="004160A2" w:rsidRPr="004160A2" w:rsidRDefault="004160A2" w:rsidP="000450DD">
      <w:pPr>
        <w:pStyle w:val="OEWVorlage"/>
        <w:rPr>
          <w:lang w:val="ru-RU"/>
        </w:rPr>
      </w:pPr>
    </w:p>
    <w:p w:rsidR="009D6A98" w:rsidRPr="009D6A98" w:rsidRDefault="009D6A98" w:rsidP="009D6A98">
      <w:pPr>
        <w:pStyle w:val="berschrift2"/>
        <w:numPr>
          <w:ilvl w:val="0"/>
          <w:numId w:val="3"/>
        </w:numPr>
        <w:rPr>
          <w:lang w:val="ru-RU"/>
        </w:rPr>
      </w:pPr>
      <w:r w:rsidRPr="009D6A98">
        <w:rPr>
          <w:lang w:val="ru-RU"/>
        </w:rPr>
        <w:t>Ресторан Steirereck. Вена</w:t>
      </w:r>
    </w:p>
    <w:p w:rsidR="009D6A98" w:rsidRPr="009D6A98" w:rsidRDefault="009D6A98" w:rsidP="009D6A98">
      <w:pPr>
        <w:pStyle w:val="OEWVorlage"/>
        <w:rPr>
          <w:lang w:val="ru-RU"/>
        </w:rPr>
      </w:pPr>
      <w:r w:rsidRPr="009D6A98">
        <w:rPr>
          <w:lang w:val="ru-RU"/>
        </w:rPr>
        <w:t xml:space="preserve">Единственный в столице обладатель двух звезд Мишлен, что во многом – заслуга талантливого шеф-повара Хайнца Райтбауэра. В 2016 году Steirereck оказался на 9 строчке рейтинга лучших ресторанов мира по версии журнала The Restaurant Magazine. Заведение специализируется на современной австрийской кухне, хотя в его меню нашлось место и для классического Венского шницеля, которому ресторан обязан наплывом посетителей в обеденное время. </w:t>
      </w:r>
      <w:hyperlink r:id="rId11" w:history="1">
        <w:r w:rsidRPr="00D66C38">
          <w:rPr>
            <w:rStyle w:val="Hyperlink"/>
            <w:lang w:val="ru-RU"/>
          </w:rPr>
          <w:t>www.steirereck.at</w:t>
        </w:r>
      </w:hyperlink>
      <w:r>
        <w:rPr>
          <w:lang w:val="ru-RU"/>
        </w:rPr>
        <w:t xml:space="preserve"> </w:t>
      </w:r>
    </w:p>
    <w:p w:rsidR="009D6A98" w:rsidRPr="009D6A98" w:rsidRDefault="009D6A98" w:rsidP="009D6A98">
      <w:pPr>
        <w:pStyle w:val="OEWVorlage"/>
        <w:rPr>
          <w:lang w:val="ru-RU"/>
        </w:rPr>
      </w:pPr>
      <w:r>
        <w:rPr>
          <w:lang w:val="ru-RU"/>
        </w:rPr>
        <w:t xml:space="preserve"> </w:t>
      </w:r>
    </w:p>
    <w:p w:rsidR="009D6A98" w:rsidRPr="009D6A98" w:rsidRDefault="009D6A98" w:rsidP="009D6A98">
      <w:pPr>
        <w:pStyle w:val="OEWVorlage"/>
        <w:rPr>
          <w:lang w:val="ru-RU"/>
        </w:rPr>
      </w:pPr>
    </w:p>
    <w:p w:rsidR="009D6A98" w:rsidRPr="009D6A98" w:rsidRDefault="009D6A98" w:rsidP="009D6A98">
      <w:pPr>
        <w:pStyle w:val="berschrift2"/>
        <w:numPr>
          <w:ilvl w:val="0"/>
          <w:numId w:val="3"/>
        </w:numPr>
      </w:pPr>
      <w:r w:rsidRPr="009D6A98">
        <w:t xml:space="preserve">Landhaus Bacher. Mautern, </w:t>
      </w:r>
      <w:r w:rsidRPr="009D6A98">
        <w:rPr>
          <w:lang w:val="ru-RU"/>
        </w:rPr>
        <w:t>Нижняя</w:t>
      </w:r>
      <w:r w:rsidRPr="009D6A98">
        <w:t xml:space="preserve"> </w:t>
      </w:r>
      <w:r w:rsidRPr="009D6A98">
        <w:rPr>
          <w:lang w:val="ru-RU"/>
        </w:rPr>
        <w:t>Австрия</w:t>
      </w:r>
    </w:p>
    <w:p w:rsidR="009D6A98" w:rsidRPr="009D6A98" w:rsidRDefault="009D6A98" w:rsidP="009D6A98">
      <w:pPr>
        <w:pStyle w:val="OEWVorlage"/>
        <w:rPr>
          <w:lang w:val="ru-RU"/>
        </w:rPr>
      </w:pPr>
      <w:r w:rsidRPr="009D6A98">
        <w:rPr>
          <w:lang w:val="ru-RU"/>
        </w:rPr>
        <w:t xml:space="preserve">Семейное заведение, которое в своем развитии не забывает как о продолжении традиций, так и о необходимости свежих импульсов. Две звезды Мишлен являются подтверждением успешности такой комбинации. Нынешний шеф </w:t>
      </w:r>
      <w:r w:rsidR="00C20C82">
        <w:rPr>
          <w:lang w:val="ru-RU"/>
        </w:rPr>
        <w:t xml:space="preserve">Томас </w:t>
      </w:r>
      <w:r w:rsidRPr="009D6A98">
        <w:rPr>
          <w:lang w:val="ru-RU"/>
        </w:rPr>
        <w:t>Дорфер – представитель третьего поколения семьи – уже успел завоевать немало наград в области гастрономического дела, среди которых звание пова</w:t>
      </w:r>
      <w:r w:rsidR="00C20C82">
        <w:rPr>
          <w:lang w:val="ru-RU"/>
        </w:rPr>
        <w:t>ра года 2009 по версии Го Мийо</w:t>
      </w:r>
      <w:r w:rsidRPr="009D6A98">
        <w:rPr>
          <w:lang w:val="ru-RU"/>
        </w:rPr>
        <w:t xml:space="preserve">. </w:t>
      </w:r>
      <w:hyperlink r:id="rId12" w:history="1">
        <w:r w:rsidRPr="00D66C38">
          <w:rPr>
            <w:rStyle w:val="Hyperlink"/>
          </w:rPr>
          <w:t>www</w:t>
        </w:r>
        <w:r w:rsidRPr="00D66C38">
          <w:rPr>
            <w:rStyle w:val="Hyperlink"/>
            <w:lang w:val="ru-RU"/>
          </w:rPr>
          <w:t>.</w:t>
        </w:r>
        <w:r w:rsidRPr="00D66C38">
          <w:rPr>
            <w:rStyle w:val="Hyperlink"/>
          </w:rPr>
          <w:t>landhaus</w:t>
        </w:r>
        <w:r w:rsidRPr="00D66C38">
          <w:rPr>
            <w:rStyle w:val="Hyperlink"/>
            <w:lang w:val="ru-RU"/>
          </w:rPr>
          <w:t>-</w:t>
        </w:r>
        <w:r w:rsidRPr="00D66C38">
          <w:rPr>
            <w:rStyle w:val="Hyperlink"/>
          </w:rPr>
          <w:t>bacher</w:t>
        </w:r>
        <w:r w:rsidRPr="00D66C38">
          <w:rPr>
            <w:rStyle w:val="Hyperlink"/>
            <w:lang w:val="ru-RU"/>
          </w:rPr>
          <w:t>.</w:t>
        </w:r>
        <w:r w:rsidRPr="00D66C38">
          <w:rPr>
            <w:rStyle w:val="Hyperlink"/>
          </w:rPr>
          <w:t>at</w:t>
        </w:r>
      </w:hyperlink>
      <w:r>
        <w:rPr>
          <w:lang w:val="ru-RU"/>
        </w:rPr>
        <w:t xml:space="preserve"> </w:t>
      </w:r>
    </w:p>
    <w:p w:rsidR="009D6A98" w:rsidRPr="009D6A98" w:rsidRDefault="009D6A98" w:rsidP="009D6A98">
      <w:pPr>
        <w:pStyle w:val="OEWVorlage"/>
        <w:rPr>
          <w:lang w:val="ru-RU"/>
        </w:rPr>
      </w:pPr>
    </w:p>
    <w:p w:rsidR="009D6A98" w:rsidRPr="009D6A98" w:rsidRDefault="009D6A98" w:rsidP="009D6A98">
      <w:pPr>
        <w:pStyle w:val="OEWVorlage"/>
        <w:rPr>
          <w:lang w:val="ru-RU"/>
        </w:rPr>
      </w:pPr>
    </w:p>
    <w:p w:rsidR="009D6A98" w:rsidRPr="009D6A98" w:rsidRDefault="009D6A98" w:rsidP="009D6A98">
      <w:pPr>
        <w:pStyle w:val="berschrift2"/>
        <w:numPr>
          <w:ilvl w:val="0"/>
          <w:numId w:val="3"/>
        </w:numPr>
        <w:rPr>
          <w:lang w:val="ru-RU"/>
        </w:rPr>
      </w:pPr>
      <w:r w:rsidRPr="009D6A98">
        <w:rPr>
          <w:lang w:val="ru-RU"/>
        </w:rPr>
        <w:t>Döllerers. Golling, Зальцбургский край</w:t>
      </w:r>
    </w:p>
    <w:p w:rsidR="009D6A98" w:rsidRPr="009D6A98" w:rsidRDefault="009D6A98" w:rsidP="009D6A98">
      <w:pPr>
        <w:pStyle w:val="OEWVorlage"/>
        <w:rPr>
          <w:lang w:val="ru-RU"/>
        </w:rPr>
      </w:pPr>
      <w:r w:rsidRPr="009D6A98">
        <w:rPr>
          <w:lang w:val="ru-RU"/>
        </w:rPr>
        <w:t xml:space="preserve">Ресторан ещё одного «повара года» Андреаса Дёллерера приглашает посетителей насладиться не только вкуснейшими блюдами, но и процессом готовки как видом искусства: шеф, а по совместительству и автор книги по альпийской кухне, проводит здесь многочисленные мастер-классы. Атмосфера в заведении напоминает о близости гор, но в меню влияние региона ощущается ещё сильнее. Впрочем, и в креативном подходе и поиске новых решений рестораторам отказать нельзя. </w:t>
      </w:r>
      <w:hyperlink r:id="rId13" w:history="1">
        <w:r w:rsidRPr="00D66C38">
          <w:rPr>
            <w:rStyle w:val="Hyperlink"/>
            <w:lang w:val="ru-RU"/>
          </w:rPr>
          <w:t>www.doellerer.at</w:t>
        </w:r>
      </w:hyperlink>
      <w:r>
        <w:rPr>
          <w:lang w:val="ru-RU"/>
        </w:rPr>
        <w:t xml:space="preserve"> </w:t>
      </w:r>
    </w:p>
    <w:p w:rsidR="009D6A98" w:rsidRPr="009D6A98" w:rsidRDefault="009D6A98" w:rsidP="009D6A98">
      <w:pPr>
        <w:pStyle w:val="OEWVorlage"/>
        <w:rPr>
          <w:lang w:val="ru-RU"/>
        </w:rPr>
      </w:pPr>
    </w:p>
    <w:p w:rsidR="009D6A98" w:rsidRPr="009D6A98" w:rsidRDefault="009D6A98" w:rsidP="009D6A98">
      <w:pPr>
        <w:pStyle w:val="OEWVorlage"/>
        <w:rPr>
          <w:lang w:val="ru-RU"/>
        </w:rPr>
      </w:pPr>
    </w:p>
    <w:p w:rsidR="009D6A98" w:rsidRPr="009D6A98" w:rsidRDefault="009D6A98" w:rsidP="009D6A98">
      <w:pPr>
        <w:pStyle w:val="berschrift2"/>
        <w:numPr>
          <w:ilvl w:val="0"/>
          <w:numId w:val="3"/>
        </w:numPr>
        <w:rPr>
          <w:lang w:val="ru-RU"/>
        </w:rPr>
      </w:pPr>
      <w:r w:rsidRPr="009D6A98">
        <w:rPr>
          <w:lang w:val="ru-RU"/>
        </w:rPr>
        <w:t>Озерный ресторан Saag. Техельсберг на Вёртерзее, Каринтия</w:t>
      </w:r>
    </w:p>
    <w:p w:rsidR="009D6A98" w:rsidRPr="009D6A98" w:rsidRDefault="009D6A98" w:rsidP="009D6A98">
      <w:pPr>
        <w:pStyle w:val="OEWVorlage"/>
        <w:rPr>
          <w:lang w:val="ru-RU"/>
        </w:rPr>
      </w:pPr>
      <w:r w:rsidRPr="009D6A98">
        <w:rPr>
          <w:lang w:val="ru-RU"/>
        </w:rPr>
        <w:t xml:space="preserve">Скажи да – девиз, под которым живёт это заведение. Кроме удачного расположения на берегу озера Вёртерзее в пользу него говорит и приятный интерьер, и разнообразие блюд. За их вкус и качество отвечает один из лучших поваров страны Хуберт Вальнер. </w:t>
      </w:r>
      <w:hyperlink r:id="rId14" w:history="1">
        <w:r w:rsidRPr="00D66C38">
          <w:rPr>
            <w:rStyle w:val="Hyperlink"/>
            <w:lang w:val="ru-RU"/>
          </w:rPr>
          <w:t>www.saag-ja.at</w:t>
        </w:r>
      </w:hyperlink>
      <w:r>
        <w:rPr>
          <w:lang w:val="ru-RU"/>
        </w:rPr>
        <w:t xml:space="preserve"> </w:t>
      </w:r>
    </w:p>
    <w:p w:rsidR="009D6A98" w:rsidRPr="009D6A98" w:rsidRDefault="009D6A98" w:rsidP="009D6A98">
      <w:pPr>
        <w:pStyle w:val="OEWVorlage"/>
        <w:rPr>
          <w:lang w:val="ru-RU"/>
        </w:rPr>
      </w:pPr>
    </w:p>
    <w:p w:rsidR="009D6A98" w:rsidRPr="009D6A98" w:rsidRDefault="009D6A98" w:rsidP="009D6A98">
      <w:pPr>
        <w:pStyle w:val="OEWVorlage"/>
        <w:rPr>
          <w:lang w:val="ru-RU"/>
        </w:rPr>
      </w:pPr>
    </w:p>
    <w:p w:rsidR="009D6A98" w:rsidRPr="009D6A98" w:rsidRDefault="009D6A98" w:rsidP="009D6A98">
      <w:pPr>
        <w:pStyle w:val="berschrift2"/>
        <w:numPr>
          <w:ilvl w:val="0"/>
          <w:numId w:val="3"/>
        </w:numPr>
        <w:rPr>
          <w:lang w:val="ru-RU"/>
        </w:rPr>
      </w:pPr>
      <w:r w:rsidRPr="009D6A98">
        <w:rPr>
          <w:lang w:val="ru-RU"/>
        </w:rPr>
        <w:t>Ресторан Konstantin Filippou. Вена</w:t>
      </w:r>
    </w:p>
    <w:p w:rsidR="009D6A98" w:rsidRPr="009D6A98" w:rsidRDefault="009D6A98" w:rsidP="009D6A98">
      <w:pPr>
        <w:pStyle w:val="OEWVorlage"/>
        <w:rPr>
          <w:lang w:val="ru-RU"/>
        </w:rPr>
      </w:pPr>
      <w:r w:rsidRPr="009D6A98">
        <w:rPr>
          <w:lang w:val="ru-RU"/>
        </w:rPr>
        <w:t>Имя шефа давно превратилось в бренд, не зря его получил и сам ресторан. Подход к кулинарии Константина Александра Филип</w:t>
      </w:r>
      <w:r w:rsidR="00C20C82">
        <w:rPr>
          <w:lang w:val="ru-RU"/>
        </w:rPr>
        <w:t>п</w:t>
      </w:r>
      <w:r w:rsidRPr="009D6A98">
        <w:rPr>
          <w:lang w:val="ru-RU"/>
        </w:rPr>
        <w:t xml:space="preserve">о пуристичен и прямолинеен. Главная </w:t>
      </w:r>
      <w:r w:rsidRPr="009D6A98">
        <w:rPr>
          <w:lang w:val="ru-RU"/>
        </w:rPr>
        <w:lastRenderedPageBreak/>
        <w:t>страсть, которая давно стала для него ориентиром – погоня за «чистым» вкусом. В этом креативном процессе, которому не видно конца, повар в первую очередь обращается к своим корням и детским впечатлениям. Его отец, чистокровный грек, в своё время приложил усилия к тому, чтобы ребенок проникся культурой средиземноморья, и ему это по-настоящему удалось. Сегодня сочетание «двух миров» своих предков Филиппо с шумным успехом переносит в меню своих заведений, планомерно завоевывая награды и международное признание.</w:t>
      </w:r>
      <w:r>
        <w:rPr>
          <w:lang w:val="ru-RU"/>
        </w:rPr>
        <w:t xml:space="preserve"> </w:t>
      </w:r>
      <w:hyperlink r:id="rId15" w:history="1">
        <w:r w:rsidRPr="00D66C38">
          <w:rPr>
            <w:rStyle w:val="Hyperlink"/>
            <w:lang w:val="ru-RU"/>
          </w:rPr>
          <w:t>www.konstantinfilippou.com</w:t>
        </w:r>
      </w:hyperlink>
      <w:r>
        <w:rPr>
          <w:lang w:val="ru-RU"/>
        </w:rPr>
        <w:t xml:space="preserve"> </w:t>
      </w:r>
    </w:p>
    <w:p w:rsidR="009D6A98" w:rsidRPr="009D6A98" w:rsidRDefault="009D6A98" w:rsidP="009D6A98">
      <w:pPr>
        <w:pStyle w:val="OEWVorlage"/>
        <w:rPr>
          <w:lang w:val="ru-RU"/>
        </w:rPr>
      </w:pPr>
    </w:p>
    <w:p w:rsidR="009D6A98" w:rsidRPr="009D6A98" w:rsidRDefault="009D6A98" w:rsidP="009D6A98">
      <w:pPr>
        <w:pStyle w:val="berschrift2"/>
        <w:numPr>
          <w:ilvl w:val="0"/>
          <w:numId w:val="3"/>
        </w:numPr>
        <w:rPr>
          <w:lang w:val="ru-RU"/>
        </w:rPr>
      </w:pPr>
      <w:r w:rsidRPr="009D6A98">
        <w:rPr>
          <w:lang w:val="ru-RU"/>
        </w:rPr>
        <w:t>Ресторан Stüva. Ischgl, Тироль</w:t>
      </w:r>
    </w:p>
    <w:p w:rsidR="009D6A98" w:rsidRPr="009D6A98" w:rsidRDefault="009D6A98" w:rsidP="009D6A98">
      <w:pPr>
        <w:pStyle w:val="OEWVorlage"/>
        <w:rPr>
          <w:lang w:val="ru-RU"/>
        </w:rPr>
      </w:pPr>
      <w:r w:rsidRPr="009D6A98">
        <w:rPr>
          <w:lang w:val="ru-RU"/>
        </w:rPr>
        <w:t xml:space="preserve">Ресторан Stüva в отеле YSCLA прошел путь от местечка, которое советуют посетить местные, на самую верхушку ресторанной элиты Австрии (в арсенале заведения имеется </w:t>
      </w:r>
      <w:r w:rsidR="00C20C82">
        <w:rPr>
          <w:lang w:val="ru-RU"/>
        </w:rPr>
        <w:t>3 колпака Го Мийо</w:t>
      </w:r>
      <w:r w:rsidRPr="009D6A98">
        <w:rPr>
          <w:lang w:val="ru-RU"/>
        </w:rPr>
        <w:t>). Шеф-повар Бенджамин Парт воистину перевел философию мекки зимнего спорта – Ишгля – на язык гурманов. Интерьер здесь простой и современный, впитавший в себя очарование Альп и по-н</w:t>
      </w:r>
      <w:bookmarkStart w:id="0" w:name="_GoBack"/>
      <w:bookmarkEnd w:id="0"/>
      <w:r w:rsidRPr="009D6A98">
        <w:rPr>
          <w:lang w:val="ru-RU"/>
        </w:rPr>
        <w:t>овому его представляющий.</w:t>
      </w:r>
      <w:r>
        <w:rPr>
          <w:lang w:val="ru-RU"/>
        </w:rPr>
        <w:t xml:space="preserve"> </w:t>
      </w:r>
      <w:hyperlink r:id="rId16" w:history="1">
        <w:r w:rsidRPr="00D66C38">
          <w:rPr>
            <w:rStyle w:val="Hyperlink"/>
            <w:lang w:val="ru-RU"/>
          </w:rPr>
          <w:t>www.yscla.at/en/restaurant-ischgl</w:t>
        </w:r>
      </w:hyperlink>
      <w:r>
        <w:rPr>
          <w:lang w:val="ru-RU"/>
        </w:rPr>
        <w:t xml:space="preserve"> </w:t>
      </w:r>
    </w:p>
    <w:p w:rsidR="009D6A98" w:rsidRPr="009D6A98" w:rsidRDefault="009D6A98" w:rsidP="009D6A98">
      <w:pPr>
        <w:pStyle w:val="OEWVorlage"/>
        <w:rPr>
          <w:lang w:val="ru-RU"/>
        </w:rPr>
      </w:pPr>
    </w:p>
    <w:p w:rsidR="009D6A98" w:rsidRPr="009D6A98" w:rsidRDefault="009D6A98" w:rsidP="009D6A98">
      <w:pPr>
        <w:pStyle w:val="berschrift2"/>
        <w:rPr>
          <w:lang w:val="ru-RU"/>
        </w:rPr>
      </w:pPr>
    </w:p>
    <w:p w:rsidR="009D6A98" w:rsidRPr="009D6A98" w:rsidRDefault="009D6A98" w:rsidP="009D6A98">
      <w:pPr>
        <w:pStyle w:val="berschrift2"/>
        <w:numPr>
          <w:ilvl w:val="0"/>
          <w:numId w:val="3"/>
        </w:numPr>
      </w:pPr>
      <w:r w:rsidRPr="009D6A98">
        <w:rPr>
          <w:lang w:val="ru-RU"/>
        </w:rPr>
        <w:t>Ресторан</w:t>
      </w:r>
      <w:r w:rsidRPr="009D6A98">
        <w:t xml:space="preserve"> Rote Wand. Lech am Arlberg, </w:t>
      </w:r>
      <w:r w:rsidRPr="009D6A98">
        <w:rPr>
          <w:lang w:val="ru-RU"/>
        </w:rPr>
        <w:t>Форарльберг</w:t>
      </w:r>
    </w:p>
    <w:p w:rsidR="002364F4" w:rsidRPr="009D6A98" w:rsidRDefault="009D6A98" w:rsidP="009D6A98">
      <w:pPr>
        <w:pStyle w:val="OEWVorlage"/>
        <w:rPr>
          <w:lang w:val="ru-RU"/>
        </w:rPr>
      </w:pPr>
      <w:r w:rsidRPr="009D6A98">
        <w:rPr>
          <w:lang w:val="ru-RU"/>
        </w:rPr>
        <w:t xml:space="preserve">Шеф Мануэль Грабнер покидает ресторан в этом году, однако на то, что качество блюд здесь останется на прежнем высоком уровне, есть все надежды. Команда профессионалов, не понаслышке знакомых с кулинарными традициями региона, во главу угла ставит классику. Беспроигрышный вариант, когда речь идёт о блюдах, изготовленных из стопроцентно свежих продуктов местного происхождения. </w:t>
      </w:r>
      <w:hyperlink r:id="rId17" w:history="1">
        <w:r w:rsidRPr="00D66C38">
          <w:rPr>
            <w:rStyle w:val="Hyperlink"/>
          </w:rPr>
          <w:t>www</w:t>
        </w:r>
        <w:r w:rsidRPr="00D66C38">
          <w:rPr>
            <w:rStyle w:val="Hyperlink"/>
            <w:lang w:val="ru-RU"/>
          </w:rPr>
          <w:t>.</w:t>
        </w:r>
        <w:r w:rsidRPr="00D66C38">
          <w:rPr>
            <w:rStyle w:val="Hyperlink"/>
          </w:rPr>
          <w:t>rotewand</w:t>
        </w:r>
        <w:r w:rsidRPr="00D66C38">
          <w:rPr>
            <w:rStyle w:val="Hyperlink"/>
            <w:lang w:val="ru-RU"/>
          </w:rPr>
          <w:t>.</w:t>
        </w:r>
        <w:r w:rsidRPr="00D66C38">
          <w:rPr>
            <w:rStyle w:val="Hyperlink"/>
          </w:rPr>
          <w:t>com</w:t>
        </w:r>
      </w:hyperlink>
      <w:r>
        <w:rPr>
          <w:lang w:val="ru-RU"/>
        </w:rPr>
        <w:t xml:space="preserve"> </w:t>
      </w:r>
    </w:p>
    <w:sectPr w:rsidR="002364F4" w:rsidRPr="009D6A98" w:rsidSect="00C302A3">
      <w:footerReference w:type="default" r:id="rId18"/>
      <w:pgSz w:w="11906" w:h="16838" w:code="9"/>
      <w:pgMar w:top="1361" w:right="1361" w:bottom="1134" w:left="136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2E0" w:rsidRDefault="00BB72E0" w:rsidP="00E644E2">
      <w:r>
        <w:separator/>
      </w:r>
    </w:p>
  </w:endnote>
  <w:endnote w:type="continuationSeparator" w:id="0">
    <w:p w:rsidR="00BB72E0" w:rsidRDefault="00BB72E0" w:rsidP="00E6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EFA" w:rsidRDefault="006361A8" w:rsidP="00FB6190">
    <w:pPr>
      <w:pStyle w:val="Fuzeile"/>
      <w:tabs>
        <w:tab w:val="clear" w:pos="9072"/>
        <w:tab w:val="right" w:pos="7797"/>
      </w:tabs>
      <w:rPr>
        <w:b/>
      </w:rPr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4860290</wp:posOffset>
          </wp:positionH>
          <wp:positionV relativeFrom="paragraph">
            <wp:posOffset>-5080</wp:posOffset>
          </wp:positionV>
          <wp:extent cx="1066800" cy="276225"/>
          <wp:effectExtent l="0" t="0" r="0" b="9525"/>
          <wp:wrapTight wrapText="bothSides">
            <wp:wrapPolygon edited="0">
              <wp:start x="0" y="0"/>
              <wp:lineTo x="0" y="20855"/>
              <wp:lineTo x="21214" y="20855"/>
              <wp:lineTo x="21214" y="0"/>
              <wp:lineTo x="0" y="0"/>
            </wp:wrapPolygon>
          </wp:wrapTight>
          <wp:docPr id="1" name="Grafik 1" descr="C:\Users\Lisa.Hessenberger\AppData\Local\Microsoft\Windows\INetCache\Content.Word\oew_logo-b2c_ru_4c_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isa.Hessenberger\AppData\Local\Microsoft\Windows\INetCache\Content.Word\oew_logo-b2c_ru_4c_kle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7906">
      <w:t>moskau</w:t>
    </w:r>
    <w:r w:rsidR="00343EFA" w:rsidRPr="00FB6190">
      <w:t>@austria.info</w:t>
    </w:r>
    <w:r w:rsidR="00343EFA">
      <w:tab/>
      <w:t xml:space="preserve">Seite </w:t>
    </w:r>
    <w:r w:rsidR="00343EFA">
      <w:rPr>
        <w:b/>
      </w:rPr>
      <w:fldChar w:fldCharType="begin"/>
    </w:r>
    <w:r w:rsidR="00343EFA">
      <w:rPr>
        <w:b/>
      </w:rPr>
      <w:instrText>PAGE  \* Arabic  \* MERGEFORMAT</w:instrText>
    </w:r>
    <w:r w:rsidR="00343EFA">
      <w:rPr>
        <w:b/>
      </w:rPr>
      <w:fldChar w:fldCharType="separate"/>
    </w:r>
    <w:r w:rsidR="00C20C82">
      <w:rPr>
        <w:b/>
        <w:noProof/>
      </w:rPr>
      <w:t>1</w:t>
    </w:r>
    <w:r w:rsidR="00343EFA">
      <w:rPr>
        <w:b/>
      </w:rPr>
      <w:fldChar w:fldCharType="end"/>
    </w:r>
    <w:r w:rsidR="00343EFA">
      <w:t xml:space="preserve"> von </w:t>
    </w:r>
    <w:r w:rsidR="00343EFA">
      <w:rPr>
        <w:b/>
      </w:rPr>
      <w:fldChar w:fldCharType="begin"/>
    </w:r>
    <w:r w:rsidR="00343EFA">
      <w:rPr>
        <w:b/>
      </w:rPr>
      <w:instrText>NUMPAGES  \* Arabic  \* MERGEFORMAT</w:instrText>
    </w:r>
    <w:r w:rsidR="00343EFA">
      <w:rPr>
        <w:b/>
      </w:rPr>
      <w:fldChar w:fldCharType="separate"/>
    </w:r>
    <w:r w:rsidR="00C20C82">
      <w:rPr>
        <w:b/>
        <w:noProof/>
      </w:rPr>
      <w:t>2</w:t>
    </w:r>
    <w:r w:rsidR="00343EFA">
      <w:rPr>
        <w:b/>
      </w:rPr>
      <w:fldChar w:fldCharType="end"/>
    </w:r>
    <w:r w:rsidR="00343EFA">
      <w:rPr>
        <w:b/>
      </w:rPr>
      <w:tab/>
    </w:r>
  </w:p>
  <w:p w:rsidR="00343EFA" w:rsidRPr="007B7733" w:rsidRDefault="00343EFA" w:rsidP="00FB6190">
    <w:pPr>
      <w:pStyle w:val="Fuzeile"/>
      <w:tabs>
        <w:tab w:val="clear" w:pos="9072"/>
        <w:tab w:val="right" w:pos="7797"/>
      </w:tabs>
      <w:rPr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2E0" w:rsidRDefault="00BB72E0" w:rsidP="00E644E2">
      <w:r>
        <w:separator/>
      </w:r>
    </w:p>
  </w:footnote>
  <w:footnote w:type="continuationSeparator" w:id="0">
    <w:p w:rsidR="00BB72E0" w:rsidRDefault="00BB72E0" w:rsidP="00E64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E6DFC"/>
    <w:multiLevelType w:val="hybridMultilevel"/>
    <w:tmpl w:val="7AB851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A1073"/>
    <w:multiLevelType w:val="hybridMultilevel"/>
    <w:tmpl w:val="F9DAE1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E3082"/>
    <w:multiLevelType w:val="hybridMultilevel"/>
    <w:tmpl w:val="9FD40E9E"/>
    <w:lvl w:ilvl="0" w:tplc="8BD4E0C6">
      <w:start w:val="4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83"/>
    <w:rsid w:val="00030137"/>
    <w:rsid w:val="000450DD"/>
    <w:rsid w:val="000C1FF6"/>
    <w:rsid w:val="00125FAC"/>
    <w:rsid w:val="0015059A"/>
    <w:rsid w:val="001825C0"/>
    <w:rsid w:val="001B2CAC"/>
    <w:rsid w:val="002364F4"/>
    <w:rsid w:val="00343EFA"/>
    <w:rsid w:val="00366347"/>
    <w:rsid w:val="003835F9"/>
    <w:rsid w:val="003B23D1"/>
    <w:rsid w:val="004160A2"/>
    <w:rsid w:val="00483788"/>
    <w:rsid w:val="004B0D5B"/>
    <w:rsid w:val="004F58D2"/>
    <w:rsid w:val="004F636E"/>
    <w:rsid w:val="00500CC4"/>
    <w:rsid w:val="00507E05"/>
    <w:rsid w:val="00565DF5"/>
    <w:rsid w:val="005B25EE"/>
    <w:rsid w:val="005D2D48"/>
    <w:rsid w:val="006361A8"/>
    <w:rsid w:val="00654E60"/>
    <w:rsid w:val="006B4981"/>
    <w:rsid w:val="007B7733"/>
    <w:rsid w:val="00895ADB"/>
    <w:rsid w:val="008D457C"/>
    <w:rsid w:val="008E5989"/>
    <w:rsid w:val="009612C5"/>
    <w:rsid w:val="00970483"/>
    <w:rsid w:val="009D6A98"/>
    <w:rsid w:val="00A53230"/>
    <w:rsid w:val="00A977DD"/>
    <w:rsid w:val="00B154AB"/>
    <w:rsid w:val="00B3153B"/>
    <w:rsid w:val="00B4660A"/>
    <w:rsid w:val="00B751D3"/>
    <w:rsid w:val="00B832D5"/>
    <w:rsid w:val="00B84D6A"/>
    <w:rsid w:val="00B95347"/>
    <w:rsid w:val="00BB72E0"/>
    <w:rsid w:val="00BD1ECC"/>
    <w:rsid w:val="00C06C83"/>
    <w:rsid w:val="00C20C82"/>
    <w:rsid w:val="00C24562"/>
    <w:rsid w:val="00C26D49"/>
    <w:rsid w:val="00C302A3"/>
    <w:rsid w:val="00C57FE2"/>
    <w:rsid w:val="00D712CD"/>
    <w:rsid w:val="00DC3042"/>
    <w:rsid w:val="00E6200B"/>
    <w:rsid w:val="00E644E2"/>
    <w:rsid w:val="00E97906"/>
    <w:rsid w:val="00EF6405"/>
    <w:rsid w:val="00F11094"/>
    <w:rsid w:val="00F77AA7"/>
    <w:rsid w:val="00FB6190"/>
    <w:rsid w:val="00FD00DD"/>
    <w:rsid w:val="00FE2975"/>
    <w:rsid w:val="00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57A84DA-6754-4D84-A6BD-8568A603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Bidi" w:eastAsiaTheme="minorHAnsi" w:hAnsiTheme="minorBidi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_OEW"/>
    <w:next w:val="OEWVorlage"/>
    <w:qFormat/>
    <w:rsid w:val="00C302A3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C302A3"/>
    <w:pPr>
      <w:keepNext/>
      <w:keepLines/>
      <w:spacing w:after="120"/>
      <w:outlineLvl w:val="0"/>
    </w:pPr>
    <w:rPr>
      <w:rFonts w:ascii="Arial" w:eastAsiaTheme="majorEastAsia" w:hAnsi="Arial" w:cstheme="majorBidi"/>
      <w:bCs/>
      <w:color w:val="DC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02A3"/>
    <w:pPr>
      <w:keepNext/>
      <w:keepLines/>
      <w:spacing w:after="120"/>
      <w:outlineLvl w:val="1"/>
    </w:pPr>
    <w:rPr>
      <w:rFonts w:ascii="Arial" w:eastAsiaTheme="majorEastAsia" w:hAnsi="Arial" w:cstheme="majorBidi"/>
      <w:b/>
      <w:bCs/>
      <w:color w:val="777777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751D3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bCs/>
      <w:i/>
      <w:color w:val="A8171A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B77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Cs/>
      <w:color w:val="82120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02A3"/>
    <w:rPr>
      <w:rFonts w:ascii="Arial" w:eastAsiaTheme="majorEastAsia" w:hAnsi="Arial" w:cstheme="majorBidi"/>
      <w:bCs/>
      <w:color w:val="DC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02A3"/>
    <w:rPr>
      <w:rFonts w:ascii="Arial" w:eastAsiaTheme="majorEastAsia" w:hAnsi="Arial" w:cstheme="majorBidi"/>
      <w:b/>
      <w:bCs/>
      <w:color w:val="777777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751D3"/>
    <w:rPr>
      <w:rFonts w:asciiTheme="majorHAnsi" w:eastAsiaTheme="majorEastAsia" w:hAnsiTheme="majorHAnsi" w:cstheme="majorBidi"/>
      <w:bCs/>
      <w:i/>
      <w:color w:val="A8171A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B7733"/>
    <w:rPr>
      <w:rFonts w:asciiTheme="majorHAnsi" w:eastAsiaTheme="majorEastAsia" w:hAnsiTheme="majorHAnsi" w:cstheme="majorBidi"/>
      <w:bCs/>
      <w:iCs/>
      <w:color w:val="82120B"/>
    </w:rPr>
  </w:style>
  <w:style w:type="paragraph" w:styleId="Titel">
    <w:name w:val="Title"/>
    <w:basedOn w:val="Standard"/>
    <w:next w:val="Standard"/>
    <w:link w:val="TitelZchn"/>
    <w:uiPriority w:val="10"/>
    <w:qFormat/>
    <w:rsid w:val="00B3153B"/>
    <w:pPr>
      <w:spacing w:after="300"/>
      <w:contextualSpacing/>
    </w:pPr>
    <w:rPr>
      <w:rFonts w:ascii="Arial" w:eastAsiaTheme="majorEastAsia" w:hAnsi="Arial" w:cstheme="majorBidi"/>
      <w:spacing w:val="20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3153B"/>
    <w:rPr>
      <w:rFonts w:ascii="Arial" w:eastAsiaTheme="majorEastAsia" w:hAnsi="Arial" w:cstheme="majorBidi"/>
      <w:spacing w:val="20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53230"/>
    <w:pPr>
      <w:numPr>
        <w:ilvl w:val="1"/>
      </w:numPr>
    </w:pPr>
    <w:rPr>
      <w:rFonts w:ascii="Arial" w:eastAsiaTheme="majorEastAsia" w:hAnsi="Arial" w:cstheme="majorBidi"/>
      <w:iCs/>
      <w:color w:val="AFAFAF"/>
      <w:spacing w:val="20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53230"/>
    <w:rPr>
      <w:rFonts w:ascii="Arial" w:eastAsiaTheme="majorEastAsia" w:hAnsi="Arial" w:cstheme="majorBidi"/>
      <w:iCs/>
      <w:color w:val="AFAFAF"/>
      <w:spacing w:val="20"/>
      <w:sz w:val="28"/>
      <w:szCs w:val="24"/>
    </w:rPr>
  </w:style>
  <w:style w:type="character" w:styleId="SchwacheHervorhebung">
    <w:name w:val="Subtle Emphasis"/>
    <w:basedOn w:val="Absatz-Standardschriftart"/>
    <w:uiPriority w:val="19"/>
    <w:qFormat/>
    <w:rsid w:val="00A53230"/>
    <w:rPr>
      <w:rFonts w:ascii="Arial" w:hAnsi="Arial"/>
      <w:i w:val="0"/>
      <w:iCs/>
      <w:color w:val="777777"/>
    </w:rPr>
  </w:style>
  <w:style w:type="character" w:styleId="Hervorhebung">
    <w:name w:val="Emphasis"/>
    <w:basedOn w:val="Absatz-Standardschriftart"/>
    <w:uiPriority w:val="20"/>
    <w:qFormat/>
    <w:rsid w:val="00A53230"/>
    <w:rPr>
      <w:rFonts w:ascii="Arial" w:hAnsi="Arial"/>
      <w:i w:val="0"/>
      <w:iCs/>
      <w:color w:val="A8171A"/>
    </w:rPr>
  </w:style>
  <w:style w:type="character" w:styleId="IntensiveHervorhebung">
    <w:name w:val="Intense Emphasis"/>
    <w:basedOn w:val="Absatz-Standardschriftart"/>
    <w:uiPriority w:val="21"/>
    <w:qFormat/>
    <w:rsid w:val="00A53230"/>
    <w:rPr>
      <w:rFonts w:ascii="Arial" w:hAnsi="Arial"/>
      <w:b w:val="0"/>
      <w:bCs/>
      <w:i w:val="0"/>
      <w:iCs/>
      <w:color w:val="DC0000"/>
    </w:rPr>
  </w:style>
  <w:style w:type="paragraph" w:customStyle="1" w:styleId="OEWVorlage">
    <w:name w:val="OEW_Vorlage"/>
    <w:basedOn w:val="Standard"/>
    <w:link w:val="OEWVorlageZchn"/>
    <w:qFormat/>
    <w:rsid w:val="00B751D3"/>
  </w:style>
  <w:style w:type="character" w:customStyle="1" w:styleId="OEWVorlageZchn">
    <w:name w:val="OEW_Vorlage Zchn"/>
    <w:basedOn w:val="Absatz-Standardschriftart"/>
    <w:link w:val="OEWVorlage"/>
    <w:rsid w:val="00B751D3"/>
  </w:style>
  <w:style w:type="character" w:styleId="IntensiverVerweis">
    <w:name w:val="Intense Reference"/>
    <w:basedOn w:val="Absatz-Standardschriftart"/>
    <w:uiPriority w:val="32"/>
    <w:qFormat/>
    <w:rsid w:val="00E644E2"/>
    <w:rPr>
      <w:b w:val="0"/>
      <w:bCs/>
      <w:smallCaps/>
      <w:color w:val="DC0000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44E2"/>
    <w:pPr>
      <w:pBdr>
        <w:bottom w:val="single" w:sz="4" w:space="4" w:color="DC0000" w:themeColor="accent1"/>
      </w:pBdr>
      <w:spacing w:before="200" w:after="280"/>
      <w:ind w:left="936" w:right="936"/>
    </w:pPr>
    <w:rPr>
      <w:bCs/>
      <w:i/>
      <w:iCs/>
      <w:color w:val="DC000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44E2"/>
    <w:rPr>
      <w:bCs/>
      <w:i/>
      <w:iCs/>
      <w:color w:val="DC0000"/>
    </w:rPr>
  </w:style>
  <w:style w:type="character" w:styleId="SchwacherVerweis">
    <w:name w:val="Subtle Reference"/>
    <w:basedOn w:val="Absatz-Standardschriftart"/>
    <w:uiPriority w:val="31"/>
    <w:qFormat/>
    <w:rsid w:val="00E644E2"/>
    <w:rPr>
      <w:smallCaps/>
      <w:color w:val="A8171A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44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44E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644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44E2"/>
  </w:style>
  <w:style w:type="paragraph" w:styleId="Fuzeile">
    <w:name w:val="footer"/>
    <w:basedOn w:val="Standard"/>
    <w:link w:val="FuzeileZchn"/>
    <w:uiPriority w:val="99"/>
    <w:unhideWhenUsed/>
    <w:rsid w:val="00E644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44E2"/>
  </w:style>
  <w:style w:type="character" w:styleId="Platzhaltertext">
    <w:name w:val="Placeholder Text"/>
    <w:basedOn w:val="Absatz-Standardschriftart"/>
    <w:uiPriority w:val="99"/>
    <w:semiHidden/>
    <w:rsid w:val="005D2D48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3153B"/>
    <w:rPr>
      <w:color w:val="777777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C1FF6"/>
    <w:pPr>
      <w:outlineLvl w:val="9"/>
    </w:pPr>
    <w:rPr>
      <w:rFonts w:asciiTheme="majorHAnsi" w:hAnsiTheme="majorHAnsi"/>
      <w:b/>
      <w:color w:val="A40000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B751D3"/>
    <w:pPr>
      <w:tabs>
        <w:tab w:val="right" w:leader="dot" w:pos="9174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0C1FF6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0C1FF6"/>
    <w:pPr>
      <w:spacing w:after="100"/>
      <w:ind w:left="440"/>
    </w:pPr>
  </w:style>
  <w:style w:type="paragraph" w:styleId="KeinLeerraum">
    <w:name w:val="No Spacing"/>
    <w:uiPriority w:val="1"/>
    <w:rsid w:val="003835F9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895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0301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oellerer.a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andhaus-bacher.at" TargetMode="External"/><Relationship Id="rId17" Type="http://schemas.openxmlformats.org/officeDocument/2006/relationships/hyperlink" Target="http://www.rotewand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yscla.at/en/restaurant-ischg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teirereck.a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konstantinfilippou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aag-ja.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tvies302\CitrixDesktop$\lisa.hessenberger\Desktop\Flie&#223;text_ohne%20Deckblatt.dotx" TargetMode="External"/></Relationships>
</file>

<file path=word/theme/theme1.xml><?xml version="1.0" encoding="utf-8"?>
<a:theme xmlns:a="http://schemas.openxmlformats.org/drawingml/2006/main" name="Larissa">
  <a:themeElements>
    <a:clrScheme name="OEW Farben">
      <a:dk1>
        <a:sysClr val="windowText" lastClr="000000"/>
      </a:dk1>
      <a:lt1>
        <a:sysClr val="window" lastClr="FFFFFF"/>
      </a:lt1>
      <a:dk2>
        <a:srgbClr val="82120B"/>
      </a:dk2>
      <a:lt2>
        <a:srgbClr val="EEECE1"/>
      </a:lt2>
      <a:accent1>
        <a:srgbClr val="DC0000"/>
      </a:accent1>
      <a:accent2>
        <a:srgbClr val="A8171A"/>
      </a:accent2>
      <a:accent3>
        <a:srgbClr val="82120B"/>
      </a:accent3>
      <a:accent4>
        <a:srgbClr val="DEDEDE"/>
      </a:accent4>
      <a:accent5>
        <a:srgbClr val="AFAFAF"/>
      </a:accent5>
      <a:accent6>
        <a:srgbClr val="777777"/>
      </a:accent6>
      <a:hlink>
        <a:srgbClr val="777777"/>
      </a:hlink>
      <a:folHlink>
        <a:srgbClr val="AFAFAF"/>
      </a:folHlink>
    </a:clrScheme>
    <a:fontScheme name="OEW_Desig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Hardcover">
      <a:fillStyleLst>
        <a:solidFill>
          <a:schemeClr val="phClr"/>
        </a:solidFill>
        <a:solidFill>
          <a:schemeClr val="phClr">
            <a:tint val="68000"/>
            <a:shade val="94000"/>
            <a:satMod val="300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80000"/>
                <a:lumMod val="98000"/>
              </a:schemeClr>
            </a:gs>
            <a:gs pos="100000">
              <a:schemeClr val="phClr">
                <a:satMod val="130000"/>
              </a:schemeClr>
            </a:gs>
          </a:gsLst>
          <a:lin ang="5160000" scaled="0"/>
        </a:gradFill>
      </a:fillStyleLst>
      <a:lnStyleLst>
        <a:ln w="12700" cap="flat" cmpd="sng" algn="ctr">
          <a:solidFill>
            <a:schemeClr val="phClr">
              <a:shade val="90000"/>
              <a:lumMod val="90000"/>
            </a:schemeClr>
          </a:solidFill>
          <a:prstDash val="solid"/>
        </a:ln>
        <a:ln w="1905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1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6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4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EWDocType xmlns="http://schemas.microsoft.com/sharepoint/v3/fields">Information</OEWDocType>
    <OEWOffice xmlns="http://schemas.microsoft.com/sharepoint/v3/fields">BM</OEWOffic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EW Dokument" ma:contentTypeID="0x010100FC602512A0B14630B31FDB4F5F76CF6001004DF08438AEE7C84FA0C9A56C737FAD16" ma:contentTypeVersion="2" ma:contentTypeDescription="Erstellen Sie ein neues Dokument." ma:contentTypeScope="" ma:versionID="34bc2b9d621ef1202d4f8916d9476f9a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8a5abffaa22dc8f7fad93f60651c7c79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OEWDocType" minOccurs="0"/>
                <xsd:element ref="ns2:OEWOffi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OEWDocType" ma:index="8" nillable="true" ma:displayName="Dokumentenart" ma:default="Information" ma:internalName="OEWDocType">
      <xsd:simpleType>
        <xsd:restriction base="dms:Choice">
          <xsd:enumeration value="Information"/>
          <xsd:enumeration value="Richtlinie"/>
          <xsd:enumeration value="Empfehlung"/>
        </xsd:restriction>
      </xsd:simpleType>
    </xsd:element>
    <xsd:element name="OEWOffice" ma:index="9" nillable="true" ma:displayName="Bereich/Büro" ma:default="GF" ma:format="Dropdown" ma:internalName="OEWOffice">
      <xsd:simpleType>
        <xsd:restriction base="dms:Choice">
          <xsd:enumeration value="GF"/>
          <xsd:enumeration value="SU"/>
          <xsd:enumeration value="UK"/>
          <xsd:enumeration value="BM"/>
          <xsd:enumeration value="IMM"/>
          <xsd:enumeration value="USC"/>
          <xsd:enumeration value="PM"/>
          <xsd:enumeration value="IT"/>
          <xsd:enumeration value="AC"/>
          <xsd:enumeration value="CR"/>
          <xsd:enumeration value="HR"/>
          <xsd:enumeration value="BR"/>
          <xsd:enumeration value="MO Berlin"/>
          <xsd:enumeration value="MO Zürich"/>
          <xsd:enumeration value="MO Wien"/>
          <xsd:enumeration value="MO Mailand"/>
          <xsd:enumeration value="MO Rom"/>
          <xsd:enumeration value="MO London"/>
          <xsd:enumeration value="MO Amsterdam"/>
          <xsd:enumeration value="MO Brüssel"/>
          <xsd:enumeration value="MO Paris"/>
          <xsd:enumeration value="MO Barcelona"/>
          <xsd:enumeration value="MO Madrid"/>
          <xsd:enumeration value="MO Kopenhagen"/>
          <xsd:enumeration value="MO Stockholm"/>
          <xsd:enumeration value="MO Bratislava"/>
          <xsd:enumeration value="MO Budapest"/>
          <xsd:enumeration value="MO Bukarest"/>
          <xsd:enumeration value="MO Laibach"/>
          <xsd:enumeration value="MO Prag"/>
          <xsd:enumeration value="MO Warschau"/>
          <xsd:enumeration value="MO Zagreb"/>
          <xsd:enumeration value="MO ZZE"/>
          <xsd:enumeration value="MO Kiew"/>
          <xsd:enumeration value="MO Moskau"/>
          <xsd:enumeration value="MO Los Angeles"/>
          <xsd:enumeration value="MO New York"/>
          <xsd:enumeration value="MO Fernmärkte (Wien)"/>
          <xsd:enumeration value="MO Dubai"/>
          <xsd:enumeration value="MO New Delhi"/>
          <xsd:enumeration value="MO Sydney"/>
          <xsd:enumeration value="MO Tokyo"/>
          <xsd:enumeration value="MO Pek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A57EC-DF50-47FE-815A-AA6FE104EF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48E32D-3038-41D3-9806-FDCB4F07ED63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356F8E63-492B-4128-90EA-2466207E7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A41D6E-57E5-4D14-A8F4-E581C1CB5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Fließtext_ohne Deckblatt.dotx</Template>
  <TotalTime>0</TotalTime>
  <Pages>2</Pages>
  <Words>613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Oesterreich Werbung</Company>
  <LinksUpToDate>false</LinksUpToDate>
  <CharactersWithSpaces>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Hessenberger, Lisa</dc:creator>
  <cp:lastModifiedBy>Hessenberger, Lisa</cp:lastModifiedBy>
  <cp:revision>3</cp:revision>
  <dcterms:created xsi:type="dcterms:W3CDTF">2017-05-03T08:41:00Z</dcterms:created>
  <dcterms:modified xsi:type="dcterms:W3CDTF">2017-05-03T09:08:00Z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0x010100FC602512A0B14630B31FDB4F5F76CF6001004DF08438AEE7C84FA0C9A56C737FAD16</vt:lpwstr>
  </property>
  <property fmtid="{D5CDD505-2E9C-101B-9397-08002B2CF9AE}" pid="3" name="Order">
    <vt:r8>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SPSDescription">
    <vt:lpwstr/>
  </property>
  <property fmtid="{D5CDD505-2E9C-101B-9397-08002B2CF9AE}" pid="8" name="Dokumententyp">
    <vt:lpwstr/>
  </property>
  <property fmtid="{D5CDD505-2E9C-101B-9397-08002B2CF9AE}" pid="9" name="Status">
    <vt:lpwstr/>
  </property>
  <property fmtid="{D5CDD505-2E9C-101B-9397-08002B2CF9AE}" pid="10" name="Sprache">
    <vt:lpwstr/>
  </property>
  <property fmtid="{D5CDD505-2E9C-101B-9397-08002B2CF9AE}" pid="11" name="Owner">
    <vt:lpwstr/>
  </property>
</Properties>
</file>